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26" w:rsidRDefault="00477F26" w:rsidP="00477F26">
      <w:pPr>
        <w:pStyle w:val="Header"/>
        <w:tabs>
          <w:tab w:val="clear" w:pos="425"/>
          <w:tab w:val="left" w:pos="142"/>
        </w:tabs>
        <w:ind w:right="227"/>
        <w:rPr>
          <w:rFonts w:ascii="Calibri" w:hAnsi="Calibri" w:cs="Calibri"/>
        </w:rPr>
      </w:pPr>
    </w:p>
    <w:p w:rsidR="007B4A71" w:rsidRDefault="007B4A71" w:rsidP="00477F26">
      <w:pPr>
        <w:pStyle w:val="Header"/>
        <w:tabs>
          <w:tab w:val="clear" w:pos="425"/>
          <w:tab w:val="left" w:pos="142"/>
        </w:tabs>
        <w:ind w:right="227"/>
        <w:rPr>
          <w:rFonts w:ascii="Calibri" w:hAnsi="Calibri" w:cs="Calibri"/>
        </w:rPr>
      </w:pPr>
    </w:p>
    <w:p w:rsidR="007B4A71" w:rsidRDefault="007B4A71" w:rsidP="00477F26">
      <w:pPr>
        <w:pStyle w:val="Header"/>
        <w:tabs>
          <w:tab w:val="clear" w:pos="425"/>
          <w:tab w:val="left" w:pos="142"/>
        </w:tabs>
        <w:ind w:right="227"/>
        <w:rPr>
          <w:rFonts w:ascii="Calibri" w:hAnsi="Calibri" w:cs="Calibri"/>
        </w:rPr>
      </w:pPr>
    </w:p>
    <w:p w:rsidR="007B4A71" w:rsidRDefault="007B4A71" w:rsidP="00477F26">
      <w:pPr>
        <w:pStyle w:val="Header"/>
        <w:tabs>
          <w:tab w:val="clear" w:pos="425"/>
          <w:tab w:val="left" w:pos="142"/>
        </w:tabs>
        <w:ind w:right="227"/>
        <w:rPr>
          <w:rFonts w:ascii="Calibri" w:hAnsi="Calibri" w:cs="Calibri"/>
        </w:rPr>
      </w:pPr>
    </w:p>
    <w:p w:rsidR="007B4A71" w:rsidRDefault="007B4A71" w:rsidP="00477F26">
      <w:pPr>
        <w:pStyle w:val="Header"/>
        <w:tabs>
          <w:tab w:val="clear" w:pos="425"/>
          <w:tab w:val="left" w:pos="142"/>
        </w:tabs>
        <w:ind w:right="227"/>
        <w:rPr>
          <w:rFonts w:ascii="Calibri" w:hAnsi="Calibri" w:cs="Calibri"/>
        </w:rPr>
      </w:pPr>
    </w:p>
    <w:p w:rsidR="007B4A71" w:rsidRDefault="007B4A71" w:rsidP="00477F26">
      <w:pPr>
        <w:pStyle w:val="Header"/>
        <w:tabs>
          <w:tab w:val="clear" w:pos="425"/>
          <w:tab w:val="left" w:pos="142"/>
        </w:tabs>
        <w:ind w:right="227"/>
        <w:rPr>
          <w:rFonts w:ascii="Calibri" w:hAnsi="Calibri" w:cs="Calibri"/>
        </w:rPr>
      </w:pPr>
    </w:p>
    <w:p w:rsidR="007B4A71" w:rsidRPr="00423319" w:rsidRDefault="007B4A71" w:rsidP="007B4A71">
      <w:pPr>
        <w:pStyle w:val="Header"/>
        <w:tabs>
          <w:tab w:val="clear" w:pos="425"/>
          <w:tab w:val="left" w:pos="142"/>
        </w:tabs>
        <w:ind w:left="142" w:right="227"/>
        <w:jc w:val="center"/>
        <w:rPr>
          <w:rFonts w:ascii="Calibri" w:hAnsi="Calibri" w:cs="Calibri"/>
        </w:rPr>
      </w:pPr>
      <w:r w:rsidRPr="00423319">
        <w:rPr>
          <w:rFonts w:ascii="Calibri" w:hAnsi="Calibri" w:cs="Calibri"/>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pt" o:ole="">
            <v:imagedata r:id="rId11" o:title=""/>
          </v:shape>
          <o:OLEObject Type="Embed" ProgID="PBrush" ShapeID="_x0000_i1025" DrawAspect="Content" ObjectID="_1662883819" r:id="rId12"/>
        </w:object>
      </w:r>
    </w:p>
    <w:p w:rsidR="007B4A71" w:rsidRPr="000F27C1" w:rsidRDefault="007B4A71" w:rsidP="007B4A71">
      <w:pPr>
        <w:tabs>
          <w:tab w:val="clear" w:pos="425"/>
          <w:tab w:val="left" w:pos="142"/>
        </w:tabs>
        <w:ind w:left="142" w:right="227"/>
        <w:jc w:val="center"/>
        <w:rPr>
          <w:rFonts w:ascii="Calibri" w:hAnsi="Calibri" w:cs="Calibri"/>
          <w:b/>
          <w:spacing w:val="40"/>
          <w:sz w:val="32"/>
          <w:szCs w:val="32"/>
        </w:rPr>
      </w:pPr>
      <w:r w:rsidRPr="000F27C1">
        <w:rPr>
          <w:rFonts w:ascii="Calibri" w:hAnsi="Calibri" w:cs="Calibri"/>
          <w:b/>
          <w:spacing w:val="40"/>
          <w:sz w:val="32"/>
          <w:szCs w:val="32"/>
        </w:rPr>
        <w:t>HIGH COURT OF AUSTRALIA</w:t>
      </w:r>
    </w:p>
    <w:p w:rsidR="007B4A71" w:rsidRPr="000F27C1" w:rsidRDefault="007B4A71" w:rsidP="007B4A71">
      <w:pPr>
        <w:pBdr>
          <w:bottom w:val="single" w:sz="4" w:space="1" w:color="auto"/>
        </w:pBdr>
        <w:tabs>
          <w:tab w:val="left" w:pos="142"/>
        </w:tabs>
        <w:ind w:left="142" w:right="227"/>
        <w:jc w:val="center"/>
        <w:rPr>
          <w:rFonts w:ascii="Calibri" w:hAnsi="Calibri" w:cs="Calibri"/>
          <w:b/>
          <w:spacing w:val="40"/>
          <w:sz w:val="32"/>
          <w:szCs w:val="32"/>
        </w:rPr>
      </w:pPr>
      <w:r w:rsidRPr="000F27C1">
        <w:rPr>
          <w:rFonts w:ascii="Calibri" w:hAnsi="Calibri" w:cs="Calibri"/>
          <w:b/>
          <w:spacing w:val="40"/>
          <w:sz w:val="32"/>
          <w:szCs w:val="32"/>
        </w:rPr>
        <w:t>Canberra</w:t>
      </w:r>
      <w:r w:rsidRPr="000F27C1">
        <w:rPr>
          <w:rFonts w:ascii="Calibri" w:hAnsi="Calibri" w:cs="Calibri"/>
          <w:b/>
          <w:spacing w:val="40"/>
          <w:sz w:val="32"/>
          <w:szCs w:val="32"/>
        </w:rPr>
        <w:tab/>
      </w:r>
    </w:p>
    <w:p w:rsidR="007B4A71" w:rsidRPr="00423319" w:rsidRDefault="007B4A71" w:rsidP="00477F26">
      <w:pPr>
        <w:pStyle w:val="Header"/>
        <w:tabs>
          <w:tab w:val="clear" w:pos="425"/>
          <w:tab w:val="left" w:pos="142"/>
        </w:tabs>
        <w:ind w:right="227"/>
        <w:rPr>
          <w:rFonts w:ascii="Calibri" w:hAnsi="Calibri" w:cs="Calibri"/>
        </w:rPr>
      </w:pPr>
    </w:p>
    <w:p w:rsidR="007B4A71" w:rsidRDefault="005F4B04" w:rsidP="007B4A71">
      <w:pPr>
        <w:pStyle w:val="Header"/>
        <w:tabs>
          <w:tab w:val="clear" w:pos="425"/>
          <w:tab w:val="left" w:pos="142"/>
        </w:tabs>
        <w:ind w:left="142" w:right="227"/>
        <w:jc w:val="center"/>
        <w:rPr>
          <w:rFonts w:ascii="Calibri" w:hAnsi="Calibri" w:cs="Calibri"/>
        </w:rPr>
      </w:pPr>
      <w:r>
        <w:rPr>
          <w:rFonts w:ascii="Calibri" w:hAnsi="Calibri" w:cs="Calibri"/>
          <w:b/>
          <w:noProof/>
          <w:sz w:val="22"/>
          <w:szCs w:val="22"/>
          <w:lang w:eastAsia="en-AU"/>
        </w:rPr>
        <w:drawing>
          <wp:inline distT="0" distB="0" distL="0" distR="0">
            <wp:extent cx="3970655" cy="3801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0655" cy="3801745"/>
                    </a:xfrm>
                    <a:prstGeom prst="rect">
                      <a:avLst/>
                    </a:prstGeom>
                    <a:noFill/>
                    <a:ln>
                      <a:noFill/>
                    </a:ln>
                  </pic:spPr>
                </pic:pic>
              </a:graphicData>
            </a:graphic>
          </wp:inline>
        </w:drawing>
      </w:r>
    </w:p>
    <w:p w:rsidR="007B4A71" w:rsidRPr="00423319" w:rsidRDefault="007B4A71" w:rsidP="00477F26">
      <w:pPr>
        <w:pStyle w:val="Header"/>
        <w:tabs>
          <w:tab w:val="clear" w:pos="425"/>
          <w:tab w:val="left" w:pos="142"/>
        </w:tabs>
        <w:ind w:right="227"/>
        <w:rPr>
          <w:rFonts w:ascii="Calibri" w:hAnsi="Calibri" w:cs="Calibri"/>
        </w:rPr>
      </w:pPr>
    </w:p>
    <w:p w:rsidR="005B44C2" w:rsidRPr="00480D3F" w:rsidRDefault="00660FEA" w:rsidP="00660FEA">
      <w:pPr>
        <w:pBdr>
          <w:bottom w:val="single" w:sz="4" w:space="1" w:color="auto"/>
        </w:pBdr>
        <w:tabs>
          <w:tab w:val="left" w:pos="142"/>
        </w:tabs>
        <w:ind w:left="142" w:right="227"/>
        <w:jc w:val="center"/>
        <w:rPr>
          <w:rFonts w:ascii="Calibri" w:hAnsi="Calibri" w:cs="Calibri"/>
          <w:b/>
          <w:i/>
          <w:sz w:val="28"/>
          <w:szCs w:val="28"/>
        </w:rPr>
      </w:pPr>
      <w:r w:rsidRPr="00480D3F">
        <w:rPr>
          <w:rFonts w:ascii="Calibri" w:hAnsi="Calibri" w:cs="Calibri"/>
          <w:b/>
          <w:i/>
          <w:sz w:val="28"/>
          <w:szCs w:val="28"/>
        </w:rPr>
        <w:t>Job Information Pack</w:t>
      </w:r>
    </w:p>
    <w:p w:rsidR="00477F26" w:rsidRPr="007B4A71" w:rsidRDefault="00C343F5" w:rsidP="00660FEA">
      <w:pPr>
        <w:pBdr>
          <w:bottom w:val="single" w:sz="4" w:space="1" w:color="auto"/>
        </w:pBdr>
        <w:tabs>
          <w:tab w:val="left" w:pos="142"/>
        </w:tabs>
        <w:ind w:left="142" w:right="227"/>
        <w:jc w:val="center"/>
        <w:rPr>
          <w:rFonts w:ascii="Calibri" w:hAnsi="Calibri" w:cs="Calibri"/>
          <w:b/>
          <w:i/>
          <w:sz w:val="40"/>
          <w:szCs w:val="40"/>
        </w:rPr>
      </w:pPr>
      <w:r>
        <w:rPr>
          <w:rFonts w:ascii="Calibri" w:hAnsi="Calibri" w:cs="Calibri"/>
          <w:b/>
          <w:i/>
          <w:sz w:val="40"/>
          <w:szCs w:val="40"/>
        </w:rPr>
        <w:t>ICT Help Desk</w:t>
      </w:r>
      <w:r w:rsidR="00E86074">
        <w:rPr>
          <w:rFonts w:ascii="Calibri" w:hAnsi="Calibri" w:cs="Calibri"/>
          <w:b/>
          <w:i/>
          <w:sz w:val="40"/>
          <w:szCs w:val="40"/>
        </w:rPr>
        <w:t xml:space="preserve"> </w:t>
      </w:r>
      <w:r w:rsidR="00A86370">
        <w:rPr>
          <w:rFonts w:ascii="Calibri" w:hAnsi="Calibri" w:cs="Calibri"/>
          <w:b/>
          <w:i/>
          <w:sz w:val="40"/>
          <w:szCs w:val="40"/>
        </w:rPr>
        <w:t>Officer</w:t>
      </w:r>
    </w:p>
    <w:p w:rsidR="007B4A71" w:rsidRDefault="007B4A71" w:rsidP="00027FD8">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360" w:lineRule="atLeast"/>
        <w:jc w:val="left"/>
        <w:rPr>
          <w:rFonts w:ascii="Calibri" w:hAnsi="Calibri" w:cs="Arial"/>
          <w:color w:val="443924"/>
          <w:sz w:val="22"/>
          <w:szCs w:val="22"/>
          <w:lang w:eastAsia="en-AU"/>
        </w:rPr>
      </w:pPr>
    </w:p>
    <w:p w:rsidR="007B4A71" w:rsidRDefault="007B4A71" w:rsidP="00027FD8">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360" w:lineRule="atLeast"/>
        <w:jc w:val="left"/>
        <w:rPr>
          <w:rFonts w:ascii="Calibri" w:hAnsi="Calibri" w:cs="Arial"/>
          <w:color w:val="443924"/>
          <w:sz w:val="22"/>
          <w:szCs w:val="22"/>
          <w:lang w:eastAsia="en-AU"/>
        </w:rPr>
      </w:pPr>
    </w:p>
    <w:p w:rsidR="00027FD8" w:rsidRPr="00423319" w:rsidRDefault="00027FD8" w:rsidP="00660FEA">
      <w:pPr>
        <w:pBdr>
          <w:bottom w:val="single" w:sz="4" w:space="1" w:color="auto"/>
        </w:pBdr>
        <w:tabs>
          <w:tab w:val="left" w:pos="142"/>
        </w:tabs>
        <w:ind w:left="142" w:right="227"/>
        <w:jc w:val="center"/>
        <w:rPr>
          <w:rFonts w:ascii="Calibri" w:hAnsi="Calibri" w:cs="Calibri"/>
          <w:b/>
          <w:i/>
          <w:sz w:val="22"/>
          <w:szCs w:val="22"/>
        </w:rPr>
      </w:pPr>
    </w:p>
    <w:p w:rsidR="00531DAA" w:rsidRPr="0092429F" w:rsidRDefault="000F27C1" w:rsidP="00531DAA">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Arial"/>
          <w:b/>
          <w:spacing w:val="40"/>
          <w:sz w:val="48"/>
          <w:szCs w:val="48"/>
        </w:rPr>
      </w:pPr>
      <w:r w:rsidRPr="0092429F">
        <w:rPr>
          <w:rFonts w:ascii="Calibri" w:hAnsi="Calibri" w:cs="Arial"/>
          <w:b/>
          <w:spacing w:val="40"/>
          <w:sz w:val="48"/>
          <w:szCs w:val="48"/>
        </w:rPr>
        <w:t>About the job</w:t>
      </w:r>
    </w:p>
    <w:p w:rsidR="003F291E" w:rsidRPr="00171537" w:rsidRDefault="003E2D06" w:rsidP="00D914FA">
      <w:pPr>
        <w:spacing w:line="240" w:lineRule="auto"/>
        <w:ind w:right="663"/>
        <w:jc w:val="left"/>
        <w:rPr>
          <w:rFonts w:ascii="Calibri" w:hAnsi="Calibri" w:cs="Calibri"/>
          <w:b/>
          <w:szCs w:val="24"/>
        </w:rPr>
      </w:pPr>
      <w:r w:rsidRPr="006927A1">
        <w:rPr>
          <w:rFonts w:ascii="Calibri" w:hAnsi="Calibri" w:cs="Calibri"/>
          <w:b/>
          <w:sz w:val="32"/>
          <w:szCs w:val="32"/>
        </w:rPr>
        <w:t>Details:</w:t>
      </w:r>
      <w:r w:rsidRPr="00171537">
        <w:rPr>
          <w:rFonts w:ascii="Calibri" w:hAnsi="Calibri" w:cs="Calibri"/>
          <w:b/>
          <w:szCs w:val="24"/>
        </w:rPr>
        <w:tab/>
      </w:r>
      <w:r w:rsidRPr="00171537">
        <w:rPr>
          <w:rFonts w:ascii="Calibri" w:hAnsi="Calibri" w:cs="Calibri"/>
          <w:b/>
          <w:szCs w:val="24"/>
        </w:rPr>
        <w:tab/>
      </w:r>
      <w:r w:rsidR="00C343F5">
        <w:rPr>
          <w:rFonts w:ascii="Calibri" w:hAnsi="Calibri" w:cs="Calibri"/>
          <w:b/>
          <w:szCs w:val="24"/>
        </w:rPr>
        <w:t>ICT Help Desk Officer</w:t>
      </w:r>
    </w:p>
    <w:p w:rsidR="0014451B" w:rsidRPr="00171537" w:rsidRDefault="003E2D06" w:rsidP="00D914FA">
      <w:pPr>
        <w:spacing w:line="240" w:lineRule="auto"/>
        <w:ind w:right="663"/>
        <w:jc w:val="left"/>
        <w:rPr>
          <w:rFonts w:ascii="Calibri" w:hAnsi="Calibri" w:cs="Calibri"/>
          <w:b/>
          <w:szCs w:val="24"/>
        </w:rPr>
      </w:pP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0014451B" w:rsidRPr="00171537">
        <w:rPr>
          <w:rFonts w:ascii="Calibri" w:hAnsi="Calibri" w:cs="Calibri"/>
          <w:b/>
          <w:szCs w:val="24"/>
        </w:rPr>
        <w:t xml:space="preserve">High Court Employee </w:t>
      </w:r>
      <w:r w:rsidR="00C343F5">
        <w:rPr>
          <w:rFonts w:ascii="Calibri" w:hAnsi="Calibri" w:cs="Calibri"/>
          <w:b/>
          <w:szCs w:val="24"/>
        </w:rPr>
        <w:t>6</w:t>
      </w:r>
      <w:r w:rsidR="006D63C8" w:rsidRPr="00171537">
        <w:rPr>
          <w:rFonts w:ascii="Calibri" w:hAnsi="Calibri" w:cs="Calibri"/>
          <w:b/>
          <w:szCs w:val="24"/>
        </w:rPr>
        <w:t xml:space="preserve"> </w:t>
      </w:r>
    </w:p>
    <w:p w:rsidR="003E2D06" w:rsidRDefault="003E2D06" w:rsidP="00D914FA">
      <w:pPr>
        <w:spacing w:line="240" w:lineRule="auto"/>
        <w:ind w:right="663"/>
        <w:jc w:val="left"/>
        <w:rPr>
          <w:rFonts w:ascii="Calibri" w:hAnsi="Calibri" w:cs="Calibri"/>
          <w:b/>
          <w:szCs w:val="24"/>
        </w:rPr>
      </w:pP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00C343F5">
        <w:rPr>
          <w:rFonts w:ascii="Calibri" w:hAnsi="Calibri" w:cs="Calibri"/>
          <w:b/>
          <w:szCs w:val="24"/>
        </w:rPr>
        <w:t>ICT Section</w:t>
      </w:r>
    </w:p>
    <w:p w:rsidR="00C343F5" w:rsidRPr="00171537" w:rsidRDefault="00C343F5" w:rsidP="00D914FA">
      <w:pPr>
        <w:spacing w:line="240" w:lineRule="auto"/>
        <w:ind w:right="663"/>
        <w:jc w:val="left"/>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Corporate Services Branch</w:t>
      </w:r>
    </w:p>
    <w:p w:rsidR="0014451B" w:rsidRPr="00171537" w:rsidRDefault="003E2D06" w:rsidP="00D914FA">
      <w:pPr>
        <w:spacing w:line="240" w:lineRule="auto"/>
        <w:ind w:right="663"/>
        <w:jc w:val="left"/>
        <w:rPr>
          <w:rFonts w:ascii="Calibri" w:hAnsi="Calibri" w:cs="Calibri"/>
          <w:b/>
          <w:szCs w:val="24"/>
        </w:rPr>
      </w:pP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bookmarkStart w:id="0" w:name="_Hlk52267474"/>
      <w:r w:rsidR="0014451B" w:rsidRPr="00171537">
        <w:rPr>
          <w:rFonts w:ascii="Calibri" w:hAnsi="Calibri" w:cs="Calibri"/>
          <w:b/>
          <w:szCs w:val="24"/>
        </w:rPr>
        <w:t>$</w:t>
      </w:r>
      <w:r w:rsidR="00C343F5">
        <w:rPr>
          <w:rFonts w:ascii="Calibri" w:hAnsi="Calibri" w:cs="Calibri"/>
          <w:b/>
          <w:szCs w:val="24"/>
        </w:rPr>
        <w:t>81,184 - $92,316</w:t>
      </w:r>
      <w:r w:rsidR="00267DA3" w:rsidRPr="00171537">
        <w:rPr>
          <w:rFonts w:ascii="Calibri" w:hAnsi="Calibri" w:cs="Calibri"/>
          <w:b/>
          <w:szCs w:val="24"/>
        </w:rPr>
        <w:t xml:space="preserve"> </w:t>
      </w:r>
      <w:bookmarkEnd w:id="0"/>
      <w:r w:rsidR="00B811CF" w:rsidRPr="00171537">
        <w:rPr>
          <w:rFonts w:ascii="Calibri" w:hAnsi="Calibri" w:cs="Calibri"/>
          <w:b/>
          <w:szCs w:val="24"/>
        </w:rPr>
        <w:t xml:space="preserve">per annum </w:t>
      </w:r>
      <w:r w:rsidR="00267DA3" w:rsidRPr="00171537">
        <w:rPr>
          <w:rFonts w:ascii="Calibri" w:hAnsi="Calibri" w:cs="Calibri"/>
          <w:b/>
          <w:szCs w:val="24"/>
        </w:rPr>
        <w:t>plus Superannuation</w:t>
      </w:r>
    </w:p>
    <w:p w:rsidR="005B44C2" w:rsidRPr="00171537" w:rsidRDefault="003E2D06" w:rsidP="00D914FA">
      <w:pPr>
        <w:spacing w:line="240" w:lineRule="auto"/>
        <w:ind w:right="663"/>
        <w:jc w:val="left"/>
        <w:rPr>
          <w:rFonts w:ascii="Calibri" w:hAnsi="Calibri" w:cs="Calibri"/>
          <w:b/>
          <w:szCs w:val="24"/>
        </w:rPr>
      </w:pP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006D63C8" w:rsidRPr="00171537">
        <w:rPr>
          <w:rFonts w:ascii="Calibri" w:hAnsi="Calibri" w:cs="Calibri"/>
          <w:b/>
          <w:szCs w:val="24"/>
        </w:rPr>
        <w:t>Full</w:t>
      </w:r>
      <w:r w:rsidR="00735BFB" w:rsidRPr="00171537">
        <w:rPr>
          <w:rFonts w:ascii="Calibri" w:hAnsi="Calibri" w:cs="Calibri"/>
          <w:b/>
          <w:szCs w:val="24"/>
        </w:rPr>
        <w:t xml:space="preserve"> time</w:t>
      </w:r>
      <w:r w:rsidR="00FD5567" w:rsidRPr="00171537">
        <w:rPr>
          <w:rFonts w:ascii="Calibri" w:hAnsi="Calibri" w:cs="Calibri"/>
          <w:b/>
          <w:szCs w:val="24"/>
        </w:rPr>
        <w:t xml:space="preserve"> position, including</w:t>
      </w:r>
      <w:r w:rsidR="00735BFB" w:rsidRPr="00171537">
        <w:rPr>
          <w:rFonts w:ascii="Calibri" w:hAnsi="Calibri" w:cs="Calibri"/>
          <w:b/>
          <w:szCs w:val="24"/>
        </w:rPr>
        <w:t xml:space="preserve"> </w:t>
      </w:r>
      <w:r w:rsidR="00480D3F" w:rsidRPr="00171537">
        <w:rPr>
          <w:rFonts w:ascii="Calibri" w:hAnsi="Calibri" w:cs="Calibri"/>
          <w:b/>
          <w:szCs w:val="24"/>
        </w:rPr>
        <w:t xml:space="preserve">occasional </w:t>
      </w:r>
      <w:r w:rsidR="006D63C8" w:rsidRPr="00171537">
        <w:rPr>
          <w:rFonts w:ascii="Calibri" w:hAnsi="Calibri" w:cs="Calibri"/>
          <w:b/>
          <w:szCs w:val="24"/>
        </w:rPr>
        <w:t>interstate</w:t>
      </w:r>
      <w:r w:rsidR="00480D3F" w:rsidRPr="00171537">
        <w:rPr>
          <w:rFonts w:ascii="Calibri" w:hAnsi="Calibri" w:cs="Calibri"/>
          <w:b/>
          <w:szCs w:val="24"/>
        </w:rPr>
        <w:t xml:space="preserve"> travel</w:t>
      </w:r>
    </w:p>
    <w:p w:rsidR="003E2D06" w:rsidRPr="00171537" w:rsidRDefault="003E2D06" w:rsidP="00D914FA">
      <w:pPr>
        <w:spacing w:line="240" w:lineRule="auto"/>
        <w:ind w:right="663"/>
        <w:jc w:val="left"/>
        <w:rPr>
          <w:rFonts w:ascii="Calibri" w:hAnsi="Calibri" w:cs="Calibri"/>
          <w:b/>
          <w:szCs w:val="24"/>
        </w:rPr>
      </w:pP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r>
      <w:r w:rsidRPr="00171537">
        <w:rPr>
          <w:rFonts w:ascii="Calibri" w:hAnsi="Calibri" w:cs="Calibri"/>
          <w:b/>
          <w:szCs w:val="24"/>
        </w:rPr>
        <w:tab/>
        <w:t>Located in Canberra</w:t>
      </w:r>
    </w:p>
    <w:p w:rsidR="00027FD8" w:rsidRPr="00171537" w:rsidRDefault="00027FD8" w:rsidP="00027FD8">
      <w:pPr>
        <w:spacing w:line="240" w:lineRule="auto"/>
        <w:rPr>
          <w:rFonts w:ascii="Arial" w:hAnsi="Arial" w:cs="Arial"/>
          <w:b/>
          <w:szCs w:val="24"/>
        </w:rPr>
      </w:pPr>
    </w:p>
    <w:p w:rsidR="00171537" w:rsidRDefault="00171537" w:rsidP="00B7573F">
      <w:pPr>
        <w:spacing w:line="240" w:lineRule="auto"/>
        <w:rPr>
          <w:rFonts w:ascii="Calibri" w:hAnsi="Calibri" w:cs="Arial"/>
          <w:b/>
          <w:szCs w:val="24"/>
        </w:rPr>
      </w:pPr>
    </w:p>
    <w:p w:rsidR="0014451B" w:rsidRPr="00D45CAF" w:rsidRDefault="00027FD8" w:rsidP="00B7573F">
      <w:pPr>
        <w:spacing w:line="240" w:lineRule="auto"/>
        <w:rPr>
          <w:rFonts w:ascii="Calibri" w:hAnsi="Calibri" w:cs="Arial"/>
          <w:sz w:val="22"/>
          <w:szCs w:val="22"/>
        </w:rPr>
      </w:pPr>
      <w:r w:rsidRPr="00DC495D">
        <w:rPr>
          <w:rFonts w:ascii="Calibri" w:hAnsi="Calibri" w:cs="Arial"/>
          <w:b/>
          <w:sz w:val="28"/>
          <w:szCs w:val="28"/>
        </w:rPr>
        <w:t>Term of employment:</w:t>
      </w:r>
      <w:r w:rsidRPr="00171537">
        <w:rPr>
          <w:rFonts w:ascii="Calibri" w:hAnsi="Calibri" w:cs="Arial"/>
          <w:szCs w:val="24"/>
        </w:rPr>
        <w:t xml:space="preserve"> </w:t>
      </w:r>
      <w:r w:rsidRPr="00D45CAF">
        <w:rPr>
          <w:rFonts w:ascii="Calibri" w:hAnsi="Calibri" w:cs="Arial"/>
          <w:sz w:val="22"/>
          <w:szCs w:val="22"/>
        </w:rPr>
        <w:t xml:space="preserve">This is a </w:t>
      </w:r>
      <w:r w:rsidR="00B7573F" w:rsidRPr="00D45CAF">
        <w:rPr>
          <w:rFonts w:ascii="Calibri" w:hAnsi="Calibri" w:cs="Arial"/>
          <w:sz w:val="22"/>
          <w:szCs w:val="22"/>
        </w:rPr>
        <w:t xml:space="preserve">full </w:t>
      </w:r>
      <w:r w:rsidR="008C5D6A" w:rsidRPr="00D45CAF">
        <w:rPr>
          <w:rFonts w:ascii="Calibri" w:hAnsi="Calibri" w:cs="Arial"/>
          <w:sz w:val="22"/>
          <w:szCs w:val="22"/>
        </w:rPr>
        <w:t>time</w:t>
      </w:r>
      <w:r w:rsidR="00930D7B" w:rsidRPr="00D45CAF">
        <w:rPr>
          <w:rFonts w:ascii="Calibri" w:hAnsi="Calibri" w:cs="Arial"/>
          <w:sz w:val="22"/>
          <w:szCs w:val="22"/>
        </w:rPr>
        <w:t xml:space="preserve">, </w:t>
      </w:r>
      <w:r w:rsidRPr="00D45CAF">
        <w:rPr>
          <w:rFonts w:ascii="Calibri" w:hAnsi="Calibri" w:cs="Arial"/>
          <w:sz w:val="22"/>
          <w:szCs w:val="22"/>
        </w:rPr>
        <w:t>ongoing position</w:t>
      </w:r>
      <w:r w:rsidR="00930D7B" w:rsidRPr="00D45CAF">
        <w:rPr>
          <w:rFonts w:ascii="Calibri" w:hAnsi="Calibri" w:cs="Arial"/>
          <w:sz w:val="22"/>
          <w:szCs w:val="22"/>
        </w:rPr>
        <w:t xml:space="preserve">, </w:t>
      </w:r>
      <w:r w:rsidRPr="00D45CAF">
        <w:rPr>
          <w:rFonts w:ascii="Calibri" w:hAnsi="Calibri" w:cs="Arial"/>
          <w:sz w:val="22"/>
          <w:szCs w:val="22"/>
        </w:rPr>
        <w:t xml:space="preserve">under the </w:t>
      </w:r>
      <w:r w:rsidRPr="00D45CAF">
        <w:rPr>
          <w:rFonts w:ascii="Calibri" w:hAnsi="Calibri" w:cs="Arial"/>
          <w:i/>
          <w:sz w:val="22"/>
          <w:szCs w:val="22"/>
        </w:rPr>
        <w:t>High Court of Australia Act</w:t>
      </w:r>
      <w:r w:rsidR="003C1E8C" w:rsidRPr="00D45CAF">
        <w:rPr>
          <w:rFonts w:ascii="Calibri" w:hAnsi="Calibri" w:cs="Arial"/>
          <w:i/>
          <w:sz w:val="22"/>
          <w:szCs w:val="22"/>
        </w:rPr>
        <w:t xml:space="preserve"> 1979</w:t>
      </w:r>
      <w:r w:rsidRPr="00D45CAF">
        <w:rPr>
          <w:rFonts w:ascii="Calibri" w:hAnsi="Calibri" w:cs="Arial"/>
          <w:i/>
          <w:sz w:val="22"/>
          <w:szCs w:val="22"/>
        </w:rPr>
        <w:t xml:space="preserve">. </w:t>
      </w:r>
    </w:p>
    <w:p w:rsidR="00B7573F" w:rsidRPr="00171537" w:rsidRDefault="00B7573F" w:rsidP="00D914FA">
      <w:pPr>
        <w:autoSpaceDE w:val="0"/>
        <w:autoSpaceDN w:val="0"/>
        <w:adjustRightInd w:val="0"/>
        <w:spacing w:line="240" w:lineRule="auto"/>
        <w:rPr>
          <w:rFonts w:ascii="Calibri" w:hAnsi="Calibri" w:cs="Calibri"/>
          <w:b/>
          <w:szCs w:val="24"/>
        </w:rPr>
      </w:pPr>
    </w:p>
    <w:p w:rsidR="00AC284C" w:rsidRDefault="00AC284C" w:rsidP="00D45CAF">
      <w:pPr>
        <w:autoSpaceDE w:val="0"/>
        <w:autoSpaceDN w:val="0"/>
        <w:adjustRightInd w:val="0"/>
        <w:spacing w:line="240" w:lineRule="auto"/>
        <w:rPr>
          <w:rFonts w:ascii="Calibri" w:hAnsi="Calibri" w:cs="Calibri"/>
          <w:b/>
          <w:sz w:val="28"/>
          <w:szCs w:val="28"/>
        </w:rPr>
      </w:pPr>
      <w:r>
        <w:rPr>
          <w:rFonts w:ascii="Calibri" w:hAnsi="Calibri" w:cs="Calibri"/>
          <w:b/>
          <w:sz w:val="28"/>
          <w:szCs w:val="28"/>
        </w:rPr>
        <w:t>The Person:</w:t>
      </w:r>
    </w:p>
    <w:p w:rsid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color w:val="000000"/>
          <w:sz w:val="22"/>
          <w:szCs w:val="22"/>
          <w:lang w:eastAsia="en-AU"/>
        </w:rPr>
      </w:pPr>
      <w:r w:rsidRPr="000C3252">
        <w:rPr>
          <w:rFonts w:ascii="Calibri" w:hAnsi="Calibri" w:cs="Calibri"/>
          <w:color w:val="000000"/>
          <w:sz w:val="22"/>
          <w:szCs w:val="22"/>
          <w:lang w:eastAsia="en-AU"/>
        </w:rPr>
        <w:t xml:space="preserve">The </w:t>
      </w:r>
      <w:r>
        <w:rPr>
          <w:rFonts w:ascii="Calibri" w:hAnsi="Calibri" w:cs="Calibri"/>
          <w:color w:val="000000"/>
          <w:sz w:val="22"/>
          <w:szCs w:val="22"/>
          <w:lang w:eastAsia="en-AU"/>
        </w:rPr>
        <w:t xml:space="preserve">ICT </w:t>
      </w:r>
      <w:r w:rsidRPr="000C3252">
        <w:rPr>
          <w:rFonts w:ascii="Calibri" w:hAnsi="Calibri" w:cs="Calibri"/>
          <w:color w:val="000000"/>
          <w:sz w:val="22"/>
          <w:szCs w:val="22"/>
          <w:lang w:eastAsia="en-AU"/>
        </w:rPr>
        <w:t xml:space="preserve">Helpdesk Officer is responsible for the provision of 1st </w:t>
      </w:r>
      <w:r>
        <w:rPr>
          <w:rFonts w:ascii="Calibri" w:hAnsi="Calibri" w:cs="Calibri"/>
          <w:color w:val="000000"/>
          <w:sz w:val="22"/>
          <w:szCs w:val="22"/>
          <w:lang w:eastAsia="en-AU"/>
        </w:rPr>
        <w:t>and 2</w:t>
      </w:r>
      <w:r w:rsidRPr="0080411B">
        <w:rPr>
          <w:rFonts w:ascii="Calibri" w:hAnsi="Calibri" w:cs="Calibri"/>
          <w:color w:val="000000"/>
          <w:sz w:val="22"/>
          <w:szCs w:val="22"/>
          <w:lang w:eastAsia="en-AU"/>
        </w:rPr>
        <w:t>nd</w:t>
      </w:r>
      <w:r>
        <w:rPr>
          <w:rFonts w:ascii="Calibri" w:hAnsi="Calibri" w:cs="Calibri"/>
          <w:color w:val="000000"/>
          <w:sz w:val="22"/>
          <w:szCs w:val="22"/>
          <w:lang w:eastAsia="en-AU"/>
        </w:rPr>
        <w:t xml:space="preserve"> </w:t>
      </w:r>
      <w:r w:rsidRPr="000C3252">
        <w:rPr>
          <w:rFonts w:ascii="Calibri" w:hAnsi="Calibri" w:cs="Calibri"/>
          <w:color w:val="000000"/>
          <w:sz w:val="22"/>
          <w:szCs w:val="22"/>
          <w:lang w:eastAsia="en-AU"/>
        </w:rPr>
        <w:t xml:space="preserve">level ICT support to High Court staff </w:t>
      </w:r>
      <w:r>
        <w:rPr>
          <w:rFonts w:ascii="Calibri" w:hAnsi="Calibri" w:cs="Calibri"/>
          <w:color w:val="000000"/>
          <w:sz w:val="22"/>
          <w:szCs w:val="22"/>
          <w:lang w:eastAsia="en-AU"/>
        </w:rPr>
        <w:t>and to provide</w:t>
      </w:r>
      <w:r w:rsidRPr="000C3252">
        <w:rPr>
          <w:rFonts w:ascii="Calibri" w:hAnsi="Calibri" w:cs="Calibri"/>
          <w:color w:val="000000"/>
          <w:sz w:val="22"/>
          <w:szCs w:val="22"/>
          <w:lang w:eastAsia="en-AU"/>
        </w:rPr>
        <w:t xml:space="preserve"> support for the Court’s courtroom technology systems. To be successful in the role you will have a good understanding of service delivery through an IT Help Desk, have sound communication and interpersonal skills, and be able to participate constructively as a team member.</w:t>
      </w:r>
    </w:p>
    <w:p w:rsidR="00AC284C" w:rsidRDefault="00AC284C" w:rsidP="00C343F5">
      <w:pPr>
        <w:autoSpaceDE w:val="0"/>
        <w:autoSpaceDN w:val="0"/>
        <w:adjustRightInd w:val="0"/>
        <w:spacing w:line="240" w:lineRule="auto"/>
        <w:rPr>
          <w:rFonts w:ascii="Calibri" w:hAnsi="Calibri" w:cs="Calibri"/>
          <w:b/>
          <w:sz w:val="28"/>
          <w:szCs w:val="28"/>
        </w:rPr>
      </w:pPr>
    </w:p>
    <w:p w:rsidR="00D45CAF" w:rsidRPr="00D45CAF" w:rsidRDefault="00D45CAF" w:rsidP="00D45CAF">
      <w:pPr>
        <w:autoSpaceDE w:val="0"/>
        <w:autoSpaceDN w:val="0"/>
        <w:adjustRightInd w:val="0"/>
        <w:spacing w:line="240" w:lineRule="auto"/>
        <w:rPr>
          <w:rFonts w:ascii="Calibri" w:hAnsi="Calibri" w:cs="Calibri"/>
          <w:b/>
          <w:sz w:val="28"/>
          <w:szCs w:val="28"/>
        </w:rPr>
      </w:pPr>
      <w:r w:rsidRPr="00D45CAF">
        <w:rPr>
          <w:rFonts w:ascii="Calibri" w:hAnsi="Calibri" w:cs="Calibri"/>
          <w:b/>
          <w:sz w:val="28"/>
          <w:szCs w:val="28"/>
        </w:rPr>
        <w:t>The</w:t>
      </w:r>
      <w:r>
        <w:rPr>
          <w:rFonts w:ascii="Calibri" w:hAnsi="Calibri" w:cs="Arial"/>
          <w:szCs w:val="24"/>
          <w:lang w:eastAsia="en-AU"/>
        </w:rPr>
        <w:t xml:space="preserve"> </w:t>
      </w:r>
      <w:r w:rsidRPr="00D45CAF">
        <w:rPr>
          <w:rFonts w:ascii="Calibri" w:hAnsi="Calibri" w:cs="Calibri"/>
          <w:b/>
          <w:sz w:val="28"/>
          <w:szCs w:val="28"/>
        </w:rPr>
        <w:t>High Court</w:t>
      </w:r>
      <w:r>
        <w:rPr>
          <w:rFonts w:ascii="Calibri" w:hAnsi="Calibri" w:cs="Calibri"/>
          <w:b/>
          <w:sz w:val="28"/>
          <w:szCs w:val="28"/>
        </w:rPr>
        <w:t>:</w:t>
      </w:r>
    </w:p>
    <w:p w:rsidR="007B4A71" w:rsidRDefault="007B4A71" w:rsidP="001478CC">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 w:val="22"/>
          <w:szCs w:val="22"/>
          <w:lang w:eastAsia="en-AU"/>
        </w:rPr>
      </w:pPr>
      <w:r w:rsidRPr="00D45CAF">
        <w:rPr>
          <w:rFonts w:ascii="Calibri" w:hAnsi="Calibri" w:cs="Arial"/>
          <w:sz w:val="22"/>
          <w:szCs w:val="22"/>
          <w:lang w:eastAsia="en-AU"/>
        </w:rPr>
        <w:t xml:space="preserve">This position is located in the High Court building Parkes Place Canberra. The High Court is the highest court in the Australian judicial system. It was established in 1901 by </w:t>
      </w:r>
      <w:r w:rsidR="00A4489D" w:rsidRPr="00D45CAF">
        <w:rPr>
          <w:rFonts w:ascii="Calibri" w:hAnsi="Calibri" w:cs="Arial"/>
          <w:sz w:val="22"/>
          <w:szCs w:val="22"/>
          <w:lang w:eastAsia="en-AU"/>
        </w:rPr>
        <w:t>s</w:t>
      </w:r>
      <w:r w:rsidRPr="00D45CAF">
        <w:rPr>
          <w:rFonts w:ascii="Calibri" w:hAnsi="Calibri" w:cs="Arial"/>
          <w:sz w:val="22"/>
          <w:szCs w:val="22"/>
          <w:lang w:eastAsia="en-AU"/>
        </w:rPr>
        <w:t>ection 71 of the Constitution. The functions of the High Court are to interpret and apply the law of Australia; to decide cases of special federal significance including challenges to the constitutional validity of laws</w:t>
      </w:r>
      <w:r w:rsidR="00B811CF" w:rsidRPr="00D45CAF">
        <w:rPr>
          <w:rFonts w:ascii="Calibri" w:hAnsi="Calibri" w:cs="Arial"/>
          <w:sz w:val="22"/>
          <w:szCs w:val="22"/>
          <w:lang w:eastAsia="en-AU"/>
        </w:rPr>
        <w:t>;</w:t>
      </w:r>
      <w:r w:rsidRPr="00D45CAF">
        <w:rPr>
          <w:rFonts w:ascii="Calibri" w:hAnsi="Calibri" w:cs="Arial"/>
          <w:sz w:val="22"/>
          <w:szCs w:val="22"/>
          <w:lang w:eastAsia="en-AU"/>
        </w:rPr>
        <w:t xml:space="preserve"> and to hear appeals, by special leave, from Federal, State and Territory courts. The seat of the High Court is in Canberra, where it is located in its own building within the Parliamentary Triangle. </w:t>
      </w:r>
      <w:r w:rsidR="00FD5567" w:rsidRPr="00D45CAF">
        <w:rPr>
          <w:rFonts w:ascii="Calibri" w:hAnsi="Calibri" w:cs="Arial"/>
          <w:sz w:val="22"/>
          <w:szCs w:val="22"/>
          <w:lang w:eastAsia="en-AU"/>
        </w:rPr>
        <w:t>The High Court also</w:t>
      </w:r>
      <w:r w:rsidR="003B3CFD" w:rsidRPr="00D45CAF">
        <w:rPr>
          <w:rFonts w:ascii="Calibri" w:hAnsi="Calibri" w:cs="Arial"/>
          <w:sz w:val="22"/>
          <w:szCs w:val="22"/>
          <w:lang w:eastAsia="en-AU"/>
        </w:rPr>
        <w:t xml:space="preserve"> has locations </w:t>
      </w:r>
      <w:r w:rsidR="00560B8C" w:rsidRPr="00D45CAF">
        <w:rPr>
          <w:rFonts w:ascii="Calibri" w:hAnsi="Calibri" w:cs="Arial"/>
          <w:sz w:val="22"/>
          <w:szCs w:val="22"/>
          <w:lang w:eastAsia="en-AU"/>
        </w:rPr>
        <w:t xml:space="preserve">in Brisbane, Sydney, </w:t>
      </w:r>
      <w:r w:rsidR="001F7CEE" w:rsidRPr="00D45CAF">
        <w:rPr>
          <w:rFonts w:ascii="Calibri" w:hAnsi="Calibri" w:cs="Arial"/>
          <w:sz w:val="22"/>
          <w:szCs w:val="22"/>
          <w:lang w:eastAsia="en-AU"/>
        </w:rPr>
        <w:t xml:space="preserve">and </w:t>
      </w:r>
      <w:r w:rsidR="00560B8C" w:rsidRPr="00D45CAF">
        <w:rPr>
          <w:rFonts w:ascii="Calibri" w:hAnsi="Calibri" w:cs="Arial"/>
          <w:sz w:val="22"/>
          <w:szCs w:val="22"/>
          <w:lang w:eastAsia="en-AU"/>
        </w:rPr>
        <w:t>Melbourne, as well as circuiting around Australia as required.</w:t>
      </w:r>
      <w:r w:rsidR="003B3CFD" w:rsidRPr="00D45CAF">
        <w:rPr>
          <w:rFonts w:ascii="Calibri" w:hAnsi="Calibri" w:cs="Arial"/>
          <w:sz w:val="22"/>
          <w:szCs w:val="22"/>
          <w:lang w:eastAsia="en-AU"/>
        </w:rPr>
        <w:t xml:space="preserve"> </w:t>
      </w:r>
      <w:r w:rsidR="00FD5567" w:rsidRPr="00D45CAF">
        <w:rPr>
          <w:rFonts w:ascii="Calibri" w:hAnsi="Calibri" w:cs="Arial"/>
          <w:sz w:val="22"/>
          <w:szCs w:val="22"/>
          <w:lang w:eastAsia="en-AU"/>
        </w:rPr>
        <w:t xml:space="preserve"> </w:t>
      </w:r>
    </w:p>
    <w:p w:rsidR="00D45CAF" w:rsidRDefault="00D45CAF" w:rsidP="006927A1">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Arial"/>
          <w:sz w:val="22"/>
          <w:szCs w:val="22"/>
          <w:lang w:eastAsia="en-AU"/>
        </w:rPr>
      </w:pPr>
    </w:p>
    <w:p w:rsidR="00D45CAF" w:rsidRPr="00D501EF" w:rsidRDefault="00D45CAF" w:rsidP="00D45CAF">
      <w:pPr>
        <w:autoSpaceDE w:val="0"/>
        <w:autoSpaceDN w:val="0"/>
        <w:adjustRightInd w:val="0"/>
        <w:spacing w:line="240" w:lineRule="auto"/>
        <w:rPr>
          <w:rFonts w:ascii="Calibri" w:hAnsi="Calibri" w:cs="Calibri"/>
          <w:b/>
          <w:sz w:val="28"/>
          <w:szCs w:val="28"/>
        </w:rPr>
      </w:pPr>
      <w:r w:rsidRPr="00D501EF">
        <w:rPr>
          <w:rFonts w:ascii="Calibri" w:hAnsi="Calibri" w:cs="Calibri"/>
          <w:b/>
          <w:sz w:val="28"/>
          <w:szCs w:val="28"/>
        </w:rPr>
        <w:t>The Role:</w:t>
      </w:r>
    </w:p>
    <w:p w:rsidR="00C343F5" w:rsidRPr="000C3252"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 w:val="22"/>
          <w:szCs w:val="22"/>
          <w:lang w:eastAsia="en-AU"/>
        </w:rPr>
      </w:pPr>
      <w:bookmarkStart w:id="1" w:name="_Hlk52267414"/>
      <w:bookmarkStart w:id="2" w:name="_GoBack"/>
      <w:r w:rsidRPr="000C3252">
        <w:rPr>
          <w:rFonts w:ascii="Calibri" w:hAnsi="Calibri" w:cs="Calibri"/>
          <w:color w:val="000000"/>
          <w:sz w:val="22"/>
          <w:szCs w:val="22"/>
          <w:lang w:eastAsia="en-AU"/>
        </w:rPr>
        <w:t xml:space="preserve">The High Court of Australia operates approximately 80 desktop and </w:t>
      </w:r>
      <w:r>
        <w:rPr>
          <w:rFonts w:ascii="Calibri" w:hAnsi="Calibri" w:cs="Calibri"/>
          <w:color w:val="000000"/>
          <w:sz w:val="22"/>
          <w:szCs w:val="22"/>
          <w:lang w:eastAsia="en-AU"/>
        </w:rPr>
        <w:t>6</w:t>
      </w:r>
      <w:r w:rsidRPr="000C3252">
        <w:rPr>
          <w:rFonts w:ascii="Calibri" w:hAnsi="Calibri" w:cs="Calibri"/>
          <w:color w:val="000000"/>
          <w:sz w:val="22"/>
          <w:szCs w:val="22"/>
          <w:lang w:eastAsia="en-AU"/>
        </w:rPr>
        <w:t>0 laptop computers and has WAN connection</w:t>
      </w:r>
      <w:r>
        <w:rPr>
          <w:rFonts w:ascii="Calibri" w:hAnsi="Calibri" w:cs="Calibri"/>
          <w:color w:val="000000"/>
          <w:sz w:val="22"/>
          <w:szCs w:val="22"/>
          <w:lang w:eastAsia="en-AU"/>
        </w:rPr>
        <w:t>s to offices in Brisbane, Melbourne, and Sydney</w:t>
      </w:r>
      <w:r w:rsidRPr="000C3252">
        <w:rPr>
          <w:rFonts w:ascii="Calibri" w:hAnsi="Calibri" w:cs="Calibri"/>
          <w:color w:val="000000"/>
          <w:sz w:val="22"/>
          <w:szCs w:val="22"/>
          <w:lang w:eastAsia="en-AU"/>
        </w:rPr>
        <w:t>.</w:t>
      </w:r>
    </w:p>
    <w:p w:rsidR="00C343F5" w:rsidRPr="000C3252"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 w:val="22"/>
          <w:szCs w:val="22"/>
          <w:lang w:eastAsia="en-AU"/>
        </w:rPr>
      </w:pPr>
      <w:r>
        <w:rPr>
          <w:rFonts w:ascii="Calibri" w:hAnsi="Calibri" w:cs="Calibri"/>
          <w:color w:val="000000"/>
          <w:sz w:val="22"/>
          <w:szCs w:val="22"/>
          <w:lang w:eastAsia="en-AU"/>
        </w:rPr>
        <w:t>The Court</w:t>
      </w:r>
      <w:r w:rsidRPr="000C3252">
        <w:rPr>
          <w:rFonts w:ascii="Calibri" w:hAnsi="Calibri" w:cs="Calibri"/>
          <w:color w:val="000000"/>
          <w:sz w:val="22"/>
          <w:szCs w:val="22"/>
          <w:lang w:eastAsia="en-AU"/>
        </w:rPr>
        <w:t xml:space="preserve"> uses </w:t>
      </w:r>
      <w:r>
        <w:rPr>
          <w:rFonts w:ascii="Calibri" w:hAnsi="Calibri" w:cs="Calibri"/>
          <w:color w:val="000000"/>
          <w:sz w:val="22"/>
          <w:szCs w:val="22"/>
          <w:lang w:eastAsia="en-AU"/>
        </w:rPr>
        <w:t>Windows Servers (2008/12/16 and 19), including File and Print, and Exchange 2016 for messaging.  Our desktops and laptops are using Windows 10 operating system.  Our SOE includes Microsoft Office 365 suite, OneDrive, Adobe Acrobat Pro, Cisco Jabber, Google Chrome and Mozilla Firefox.  Our desktops and laptops are managed with Airwatch Workspace One, and servers use CommVault for backup.</w:t>
      </w:r>
      <w:bookmarkEnd w:id="2"/>
      <w:r>
        <w:rPr>
          <w:rFonts w:ascii="Calibri" w:hAnsi="Calibri" w:cs="Calibri"/>
          <w:color w:val="000000"/>
          <w:sz w:val="22"/>
          <w:szCs w:val="22"/>
          <w:lang w:eastAsia="en-AU"/>
        </w:rPr>
        <w:t xml:space="preserve">  </w:t>
      </w:r>
      <w:r w:rsidRPr="000C3252">
        <w:rPr>
          <w:rFonts w:ascii="Calibri" w:hAnsi="Calibri" w:cs="Calibri"/>
          <w:color w:val="000000"/>
          <w:sz w:val="22"/>
          <w:szCs w:val="22"/>
          <w:lang w:eastAsia="en-AU"/>
        </w:rPr>
        <w:t xml:space="preserve">In addition, </w:t>
      </w:r>
      <w:r>
        <w:rPr>
          <w:rFonts w:ascii="Calibri" w:hAnsi="Calibri" w:cs="Calibri"/>
          <w:color w:val="000000"/>
          <w:sz w:val="22"/>
          <w:szCs w:val="22"/>
          <w:lang w:eastAsia="en-AU"/>
        </w:rPr>
        <w:t>the Court</w:t>
      </w:r>
      <w:r w:rsidRPr="000C3252">
        <w:rPr>
          <w:rFonts w:ascii="Calibri" w:hAnsi="Calibri" w:cs="Calibri"/>
          <w:color w:val="000000"/>
          <w:sz w:val="22"/>
          <w:szCs w:val="22"/>
          <w:lang w:eastAsia="en-AU"/>
        </w:rPr>
        <w:t xml:space="preserve"> uses a number of key business applications</w:t>
      </w:r>
      <w:bookmarkEnd w:id="1"/>
      <w:r w:rsidRPr="000C3252">
        <w:rPr>
          <w:rFonts w:ascii="Calibri" w:hAnsi="Calibri" w:cs="Calibri"/>
          <w:color w:val="000000"/>
          <w:sz w:val="22"/>
          <w:szCs w:val="22"/>
          <w:lang w:eastAsia="en-AU"/>
        </w:rPr>
        <w:t xml:space="preserve"> including:</w:t>
      </w:r>
    </w:p>
    <w:p w:rsidR="00C343F5"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Pr>
          <w:rFonts w:ascii="Calibri" w:hAnsi="Calibri" w:cs="Calibri"/>
          <w:color w:val="000000"/>
          <w:sz w:val="22"/>
          <w:szCs w:val="22"/>
          <w:lang w:eastAsia="en-AU"/>
        </w:rPr>
        <w:t>Microsoft Office 365, OneDrive, SharePoint Online, and Dynamics 365</w:t>
      </w:r>
    </w:p>
    <w:p w:rsidR="00C343F5"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 xml:space="preserve">Joomla CMS supporting the staff intranet and </w:t>
      </w:r>
      <w:r>
        <w:rPr>
          <w:rFonts w:ascii="Calibri" w:hAnsi="Calibri" w:cs="Calibri"/>
          <w:color w:val="000000"/>
          <w:sz w:val="22"/>
          <w:szCs w:val="22"/>
          <w:lang w:eastAsia="en-AU"/>
        </w:rPr>
        <w:t>Court</w:t>
      </w:r>
      <w:r w:rsidRPr="00164DD7">
        <w:rPr>
          <w:rFonts w:ascii="Calibri" w:hAnsi="Calibri" w:cs="Calibri"/>
          <w:color w:val="000000"/>
          <w:sz w:val="22"/>
          <w:szCs w:val="22"/>
          <w:lang w:eastAsia="en-AU"/>
        </w:rPr>
        <w:t xml:space="preserve"> internet sites</w:t>
      </w:r>
      <w:r>
        <w:rPr>
          <w:rFonts w:ascii="Calibri" w:hAnsi="Calibri" w:cs="Calibri"/>
          <w:color w:val="000000"/>
          <w:sz w:val="22"/>
          <w:szCs w:val="22"/>
          <w:lang w:eastAsia="en-AU"/>
        </w:rPr>
        <w:t>;</w:t>
      </w:r>
    </w:p>
    <w:p w:rsidR="00C343F5" w:rsidRPr="00164DD7" w:rsidRDefault="00C343F5" w:rsidP="00C343F5">
      <w:pPr>
        <w:pStyle w:val="ListParagraph"/>
        <w:numPr>
          <w:ilvl w:val="0"/>
          <w:numId w:val="16"/>
        </w:numPr>
        <w:tabs>
          <w:tab w:val="left" w:pos="720"/>
        </w:tabs>
        <w:autoSpaceDE w:val="0"/>
        <w:autoSpaceDN w:val="0"/>
        <w:adjustRightInd w:val="0"/>
        <w:spacing w:after="120" w:line="240" w:lineRule="auto"/>
        <w:ind w:left="709" w:hanging="349"/>
        <w:rPr>
          <w:rFonts w:ascii="Calibri" w:hAnsi="Calibri" w:cs="Calibri"/>
          <w:color w:val="000000"/>
          <w:sz w:val="22"/>
          <w:szCs w:val="22"/>
          <w:lang w:eastAsia="en-AU"/>
        </w:rPr>
      </w:pPr>
      <w:r>
        <w:rPr>
          <w:rFonts w:ascii="Calibri" w:hAnsi="Calibri" w:cs="Calibri"/>
          <w:color w:val="000000"/>
          <w:sz w:val="22"/>
          <w:szCs w:val="22"/>
          <w:lang w:eastAsia="en-AU"/>
        </w:rPr>
        <w:t>CISCO platforms to manage IP-phones, messaging/presence, and videoconferencing;</w:t>
      </w:r>
    </w:p>
    <w:p w:rsidR="00C343F5" w:rsidRPr="00164DD7"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Case Management System (Lotus Notes based)</w:t>
      </w:r>
      <w:r>
        <w:rPr>
          <w:rFonts w:ascii="Calibri" w:hAnsi="Calibri" w:cs="Calibri"/>
          <w:color w:val="000000"/>
          <w:sz w:val="22"/>
          <w:szCs w:val="22"/>
          <w:lang w:eastAsia="en-AU"/>
        </w:rPr>
        <w:t>;</w:t>
      </w:r>
    </w:p>
    <w:p w:rsidR="00C343F5" w:rsidRPr="00164DD7"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Finance One FMIS</w:t>
      </w:r>
      <w:r>
        <w:rPr>
          <w:rFonts w:ascii="Calibri" w:hAnsi="Calibri" w:cs="Calibri"/>
          <w:color w:val="000000"/>
          <w:sz w:val="22"/>
          <w:szCs w:val="22"/>
          <w:lang w:eastAsia="en-AU"/>
        </w:rPr>
        <w:t>;</w:t>
      </w:r>
    </w:p>
    <w:p w:rsidR="00C343F5"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lastRenderedPageBreak/>
        <w:t>TRIM</w:t>
      </w:r>
      <w:r>
        <w:rPr>
          <w:rFonts w:ascii="Calibri" w:hAnsi="Calibri" w:cs="Calibri"/>
          <w:color w:val="000000"/>
          <w:sz w:val="22"/>
          <w:szCs w:val="22"/>
          <w:lang w:eastAsia="en-AU"/>
        </w:rPr>
        <w:t>/RM/CM</w:t>
      </w:r>
      <w:r w:rsidRPr="00164DD7">
        <w:rPr>
          <w:rFonts w:ascii="Calibri" w:hAnsi="Calibri" w:cs="Calibri"/>
          <w:color w:val="000000"/>
          <w:sz w:val="22"/>
          <w:szCs w:val="22"/>
          <w:lang w:eastAsia="en-AU"/>
        </w:rPr>
        <w:t xml:space="preserve"> </w:t>
      </w:r>
      <w:r>
        <w:rPr>
          <w:rFonts w:ascii="Calibri" w:hAnsi="Calibri" w:cs="Calibri"/>
          <w:color w:val="000000"/>
          <w:sz w:val="22"/>
          <w:szCs w:val="22"/>
          <w:lang w:eastAsia="en-AU"/>
        </w:rPr>
        <w:t xml:space="preserve">for </w:t>
      </w:r>
      <w:r w:rsidRPr="00164DD7">
        <w:rPr>
          <w:rFonts w:ascii="Calibri" w:hAnsi="Calibri" w:cs="Calibri"/>
          <w:color w:val="000000"/>
          <w:sz w:val="22"/>
          <w:szCs w:val="22"/>
          <w:lang w:eastAsia="en-AU"/>
        </w:rPr>
        <w:t>records management</w:t>
      </w:r>
      <w:r>
        <w:rPr>
          <w:rFonts w:ascii="Calibri" w:hAnsi="Calibri" w:cs="Calibri"/>
          <w:color w:val="000000"/>
          <w:sz w:val="22"/>
          <w:szCs w:val="22"/>
          <w:lang w:eastAsia="en-AU"/>
        </w:rPr>
        <w:t>; and</w:t>
      </w:r>
    </w:p>
    <w:p w:rsidR="00C343F5" w:rsidRPr="00164DD7" w:rsidRDefault="00C343F5" w:rsidP="00C343F5">
      <w:pPr>
        <w:pStyle w:val="ListParagraph"/>
        <w:numPr>
          <w:ilvl w:val="0"/>
          <w:numId w:val="16"/>
        </w:numPr>
        <w:tabs>
          <w:tab w:val="left" w:pos="720"/>
        </w:tabs>
        <w:autoSpaceDE w:val="0"/>
        <w:autoSpaceDN w:val="0"/>
        <w:adjustRightInd w:val="0"/>
        <w:spacing w:after="120" w:line="240" w:lineRule="auto"/>
        <w:rPr>
          <w:rFonts w:ascii="Calibri" w:hAnsi="Calibri" w:cs="Calibri"/>
          <w:color w:val="000000"/>
          <w:sz w:val="22"/>
          <w:szCs w:val="22"/>
          <w:lang w:eastAsia="en-AU"/>
        </w:rPr>
      </w:pPr>
      <w:r>
        <w:rPr>
          <w:rFonts w:ascii="Calibri" w:hAnsi="Calibri" w:cs="Calibri"/>
          <w:color w:val="000000"/>
          <w:sz w:val="22"/>
          <w:szCs w:val="22"/>
          <w:lang w:eastAsia="en-AU"/>
        </w:rPr>
        <w:t>FTR log notes and player.</w:t>
      </w:r>
    </w:p>
    <w:p w:rsidR="00C343F5" w:rsidRDefault="00C343F5" w:rsidP="00C343F5">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240" w:lineRule="auto"/>
        <w:jc w:val="left"/>
        <w:rPr>
          <w:rFonts w:ascii="Calibri" w:hAnsi="Calibri" w:cs="Arial"/>
          <w:color w:val="443924"/>
          <w:sz w:val="22"/>
          <w:szCs w:val="22"/>
          <w:lang w:eastAsia="en-AU"/>
        </w:rPr>
      </w:pPr>
      <w:r w:rsidRPr="007B4A71">
        <w:rPr>
          <w:rFonts w:ascii="Calibri" w:hAnsi="Calibri" w:cs="Arial"/>
          <w:color w:val="443924"/>
          <w:sz w:val="22"/>
          <w:szCs w:val="22"/>
          <w:lang w:eastAsia="en-AU"/>
        </w:rPr>
        <w:t>This position is located</w:t>
      </w:r>
      <w:r w:rsidRPr="0092429F">
        <w:rPr>
          <w:rFonts w:ascii="Calibri" w:hAnsi="Calibri" w:cs="Arial"/>
          <w:color w:val="443924"/>
          <w:sz w:val="22"/>
          <w:szCs w:val="22"/>
          <w:lang w:eastAsia="en-AU"/>
        </w:rPr>
        <w:t xml:space="preserve"> in the High Court building Parkes Place Canberra</w:t>
      </w:r>
      <w:r>
        <w:rPr>
          <w:rFonts w:ascii="Calibri" w:hAnsi="Calibri" w:cs="Arial"/>
          <w:color w:val="443924"/>
          <w:sz w:val="22"/>
          <w:szCs w:val="22"/>
          <w:lang w:eastAsia="en-AU"/>
        </w:rPr>
        <w:t>, and w</w:t>
      </w:r>
      <w:r w:rsidRPr="005C0C27">
        <w:rPr>
          <w:rFonts w:ascii="Calibri" w:hAnsi="Calibri" w:cs="Arial"/>
          <w:color w:val="443924"/>
          <w:sz w:val="22"/>
          <w:szCs w:val="22"/>
          <w:lang w:eastAsia="en-AU"/>
        </w:rPr>
        <w:t>illingness to travel interstate is a requirement of the position.</w:t>
      </w:r>
    </w:p>
    <w:p w:rsidR="00F43023" w:rsidRDefault="00F43023" w:rsidP="00171537">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b/>
          <w:szCs w:val="24"/>
          <w:lang w:eastAsia="en-AU"/>
        </w:rPr>
      </w:pPr>
    </w:p>
    <w:p w:rsidR="00E86074" w:rsidRPr="00E86074" w:rsidRDefault="00E86074" w:rsidP="00E86074">
      <w:pPr>
        <w:tabs>
          <w:tab w:val="clear" w:pos="425"/>
          <w:tab w:val="clear" w:pos="851"/>
          <w:tab w:val="clear" w:pos="1276"/>
          <w:tab w:val="clear" w:pos="1701"/>
          <w:tab w:val="clear" w:pos="2268"/>
          <w:tab w:val="clear" w:pos="2835"/>
          <w:tab w:val="clear" w:pos="3402"/>
          <w:tab w:val="clear" w:pos="3969"/>
          <w:tab w:val="clear" w:pos="4536"/>
        </w:tabs>
        <w:spacing w:after="160" w:line="240" w:lineRule="auto"/>
        <w:ind w:right="-198"/>
        <w:jc w:val="left"/>
        <w:rPr>
          <w:rFonts w:ascii="Calibri" w:hAnsi="Calibri" w:cs="Calibri"/>
          <w:b/>
          <w:sz w:val="32"/>
          <w:szCs w:val="32"/>
          <w:lang w:val="en-US" w:eastAsia="en-AU"/>
        </w:rPr>
      </w:pPr>
      <w:bookmarkStart w:id="3" w:name="_Hlk50196212"/>
      <w:r w:rsidRPr="00E86074">
        <w:rPr>
          <w:rFonts w:ascii="Calibri" w:hAnsi="Calibri" w:cs="Calibri"/>
          <w:b/>
          <w:sz w:val="32"/>
          <w:szCs w:val="32"/>
          <w:lang w:val="en-US" w:eastAsia="en-AU"/>
        </w:rPr>
        <w:t>Duty Statement:</w:t>
      </w:r>
    </w:p>
    <w:bookmarkEnd w:id="3"/>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r w:rsidRPr="00C343F5">
        <w:rPr>
          <w:rFonts w:ascii="Calibri" w:hAnsi="Calibri" w:cs="Arial"/>
          <w:sz w:val="22"/>
          <w:szCs w:val="22"/>
          <w:lang w:val="en-US"/>
        </w:rPr>
        <w:t xml:space="preserve">Under limited direction, the occupant of this position will </w:t>
      </w:r>
      <w:r w:rsidRPr="00C343F5">
        <w:rPr>
          <w:rFonts w:ascii="Calibri" w:hAnsi="Calibri"/>
          <w:sz w:val="22"/>
          <w:szCs w:val="22"/>
        </w:rPr>
        <w:t>provide support to users of the Court’s ICT systems and assist in the administration and maintenance of the Court’s ICT infrastructure.  The position also involves the provision of primary support for the High Court’s courtroom technology systems.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keepNext/>
        <w:tabs>
          <w:tab w:val="clear" w:pos="425"/>
          <w:tab w:val="clear" w:pos="851"/>
          <w:tab w:val="clear" w:pos="1276"/>
          <w:tab w:val="clear" w:pos="1701"/>
          <w:tab w:val="clear" w:pos="2268"/>
          <w:tab w:val="clear" w:pos="2835"/>
          <w:tab w:val="clear" w:pos="3402"/>
          <w:tab w:val="clear" w:pos="3969"/>
          <w:tab w:val="clear" w:pos="4536"/>
        </w:tabs>
        <w:spacing w:line="240" w:lineRule="auto"/>
        <w:outlineLvl w:val="1"/>
        <w:rPr>
          <w:rFonts w:ascii="Calibri" w:hAnsi="Calibri"/>
          <w:b/>
          <w:sz w:val="22"/>
          <w:szCs w:val="22"/>
        </w:rPr>
      </w:pPr>
      <w:r w:rsidRPr="00C343F5">
        <w:rPr>
          <w:rFonts w:ascii="Calibri" w:hAnsi="Calibri"/>
          <w:b/>
          <w:sz w:val="22"/>
          <w:szCs w:val="22"/>
        </w:rPr>
        <w:t>Duties</w:t>
      </w:r>
      <w:r>
        <w:rPr>
          <w:rFonts w:ascii="Calibri" w:hAnsi="Calibri"/>
          <w:b/>
          <w:sz w:val="22"/>
          <w:szCs w:val="22"/>
        </w:rPr>
        <w:t xml:space="preserve"> include</w:t>
      </w:r>
      <w:r w:rsidRPr="00C343F5">
        <w:rPr>
          <w:rFonts w:ascii="Calibri" w:hAnsi="Calibri"/>
          <w:b/>
          <w:sz w:val="22"/>
          <w:szCs w:val="22"/>
        </w:rPr>
        <w:t xml:space="preserve">: </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Provide help desk support to users in relation to the High Court’s ICT systems.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Assist with the operation and maintenance of the Court’s key ICT systems, data centre, and infrastructure.</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Provide primary support for the High Court’s audio-visual courtroom technology systems.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Assist in the management of the Court’s ICT assets, including using our SoE imaging and management platforms.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Assist with the delivery of ICT training and documentation to Court staff as required, including both formal and informal sessions.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sidRPr="00C343F5">
        <w:rPr>
          <w:rFonts w:ascii="Calibri" w:hAnsi="Calibri"/>
          <w:sz w:val="22"/>
          <w:szCs w:val="22"/>
        </w:rPr>
        <w:t>Liaise with external ICT contractors and suppliers, as directed.</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C343F5" w:rsidRDefault="00C343F5" w:rsidP="00C343F5">
      <w:pPr>
        <w:numPr>
          <w:ilvl w:val="0"/>
          <w:numId w:val="17"/>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Calibri" w:hAnsi="Calibri"/>
          <w:sz w:val="22"/>
          <w:szCs w:val="22"/>
        </w:rPr>
      </w:pPr>
      <w:r>
        <w:rPr>
          <w:rFonts w:ascii="Calibri" w:hAnsi="Calibri"/>
          <w:sz w:val="22"/>
          <w:szCs w:val="22"/>
        </w:rPr>
        <w:t>Assist with various ICT team activities as required to meet the team objectives.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sz w:val="22"/>
          <w:szCs w:val="22"/>
        </w:rPr>
      </w:pPr>
    </w:p>
    <w:p w:rsidR="00C343F5" w:rsidRPr="00E870EF"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sz w:val="22"/>
          <w:szCs w:val="22"/>
          <w:lang w:eastAsia="en-AU"/>
        </w:rPr>
      </w:pPr>
    </w:p>
    <w:p w:rsidR="00D154C6" w:rsidRPr="00E86074" w:rsidRDefault="00D154C6" w:rsidP="00D154C6">
      <w:pPr>
        <w:tabs>
          <w:tab w:val="clear" w:pos="425"/>
          <w:tab w:val="clear" w:pos="851"/>
          <w:tab w:val="clear" w:pos="1276"/>
          <w:tab w:val="clear" w:pos="1701"/>
          <w:tab w:val="clear" w:pos="2268"/>
          <w:tab w:val="clear" w:pos="2835"/>
          <w:tab w:val="clear" w:pos="3402"/>
          <w:tab w:val="clear" w:pos="3969"/>
          <w:tab w:val="clear" w:pos="4536"/>
        </w:tabs>
        <w:spacing w:after="160" w:line="240" w:lineRule="auto"/>
        <w:ind w:right="-198"/>
        <w:jc w:val="left"/>
        <w:rPr>
          <w:rFonts w:ascii="Calibri" w:hAnsi="Calibri" w:cs="Calibri"/>
          <w:b/>
          <w:sz w:val="32"/>
          <w:szCs w:val="32"/>
          <w:lang w:val="en-US" w:eastAsia="en-AU"/>
        </w:rPr>
      </w:pPr>
      <w:r>
        <w:rPr>
          <w:rFonts w:ascii="Calibri" w:hAnsi="Calibri" w:cs="Calibri"/>
          <w:b/>
          <w:sz w:val="32"/>
          <w:szCs w:val="32"/>
          <w:lang w:val="en-US" w:eastAsia="en-AU"/>
        </w:rPr>
        <w:t>Selection Criteria</w:t>
      </w:r>
      <w:r w:rsidRPr="00E86074">
        <w:rPr>
          <w:rFonts w:ascii="Calibri" w:hAnsi="Calibri" w:cs="Calibri"/>
          <w:b/>
          <w:sz w:val="32"/>
          <w:szCs w:val="32"/>
          <w:lang w:val="en-US" w:eastAsia="en-AU"/>
        </w:rPr>
        <w:t>:</w:t>
      </w:r>
    </w:p>
    <w:p w:rsidR="00D154C6" w:rsidRDefault="00E86074" w:rsidP="00E86074">
      <w:pPr>
        <w:spacing w:line="240" w:lineRule="auto"/>
        <w:rPr>
          <w:rFonts w:ascii="Calibri" w:hAnsi="Calibri" w:cs="Calibri"/>
          <w:sz w:val="22"/>
          <w:szCs w:val="22"/>
        </w:rPr>
      </w:pPr>
      <w:r w:rsidRPr="00E86074">
        <w:rPr>
          <w:rFonts w:ascii="Calibri" w:hAnsi="Calibri" w:cs="Calibri"/>
          <w:sz w:val="22"/>
          <w:szCs w:val="22"/>
        </w:rPr>
        <w:t>The Selection criteria reflect the knowledge, experience, core skills and personal qualities required for this position</w:t>
      </w:r>
      <w:r w:rsidR="00D154C6">
        <w:rPr>
          <w:rFonts w:ascii="Calibri" w:hAnsi="Calibri" w:cs="Calibri"/>
          <w:sz w:val="22"/>
          <w:szCs w:val="22"/>
        </w:rPr>
        <w:t>.</w:t>
      </w:r>
    </w:p>
    <w:p w:rsidR="00D154C6" w:rsidRDefault="00D154C6" w:rsidP="00E86074">
      <w:pPr>
        <w:spacing w:line="240" w:lineRule="auto"/>
        <w:rPr>
          <w:rFonts w:ascii="Calibri" w:hAnsi="Calibri" w:cs="Calibri"/>
          <w:sz w:val="22"/>
          <w:szCs w:val="22"/>
        </w:rPr>
      </w:pPr>
    </w:p>
    <w:p w:rsidR="00C343F5" w:rsidRP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Calibri" w:hAnsi="Calibri"/>
          <w:szCs w:val="24"/>
        </w:rPr>
      </w:pPr>
      <w:r w:rsidRPr="00C343F5">
        <w:rPr>
          <w:rFonts w:ascii="Calibri" w:hAnsi="Calibri"/>
          <w:szCs w:val="24"/>
        </w:rPr>
        <w:t>Demonstrated experience in first and second level support in an environment with servers operating Microsoft Windows (2008/12/16 and 19) and Exchange 2016, and desktops/laptops operating Windows 10.</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left="720"/>
        <w:jc w:val="left"/>
        <w:rPr>
          <w:rFonts w:ascii="Calibri" w:hAnsi="Calibri"/>
          <w:szCs w:val="24"/>
        </w:rPr>
      </w:pPr>
    </w:p>
    <w:p w:rsidR="00C343F5" w:rsidRP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Calibri" w:hAnsi="Calibri"/>
          <w:szCs w:val="24"/>
        </w:rPr>
      </w:pPr>
      <w:r w:rsidRPr="00C343F5">
        <w:rPr>
          <w:rFonts w:ascii="Calibri" w:hAnsi="Calibri"/>
          <w:szCs w:val="24"/>
        </w:rPr>
        <w:t>Demonstrated experience in providing first and second level support for Microsoft cloud technologies including Office 365, SharePoint Online, OneDrive, and Dynamics 365</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jc w:val="left"/>
        <w:rPr>
          <w:rFonts w:ascii="Calibri" w:hAnsi="Calibri"/>
          <w:szCs w:val="24"/>
        </w:rPr>
      </w:pPr>
    </w:p>
    <w:p w:rsidR="00C343F5" w:rsidRP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Calibri" w:hAnsi="Calibri"/>
          <w:szCs w:val="24"/>
        </w:rPr>
      </w:pPr>
      <w:r w:rsidRPr="00C343F5">
        <w:rPr>
          <w:rFonts w:ascii="Calibri" w:hAnsi="Calibri"/>
          <w:szCs w:val="24"/>
        </w:rPr>
        <w:t>Well-developed analytical and trouble-shooting skills.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left="720" w:hanging="720"/>
        <w:jc w:val="left"/>
        <w:rPr>
          <w:rFonts w:ascii="Calibri" w:hAnsi="Calibri" w:cs="Arial"/>
          <w:bCs/>
          <w:color w:val="000000"/>
          <w:szCs w:val="24"/>
          <w:lang w:eastAsia="en-AU"/>
        </w:rPr>
      </w:pPr>
    </w:p>
    <w:p w:rsidR="00C343F5" w:rsidRP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Calibri" w:hAnsi="Calibri" w:cs="Arial"/>
          <w:bCs/>
          <w:color w:val="000000"/>
          <w:szCs w:val="24"/>
          <w:lang w:eastAsia="en-AU"/>
        </w:rPr>
      </w:pPr>
      <w:r w:rsidRPr="00C343F5">
        <w:rPr>
          <w:rFonts w:ascii="Calibri" w:hAnsi="Calibri" w:cs="Arial"/>
          <w:bCs/>
          <w:color w:val="000000"/>
          <w:szCs w:val="24"/>
          <w:lang w:eastAsia="en-AU"/>
        </w:rPr>
        <w:t xml:space="preserve">Well-developed communication skills including the ability to liaise effectively with a wide variety of stakeholders including High Court </w:t>
      </w:r>
      <w:r>
        <w:rPr>
          <w:rFonts w:ascii="Calibri" w:hAnsi="Calibri" w:cs="Arial"/>
          <w:bCs/>
          <w:color w:val="000000"/>
          <w:szCs w:val="24"/>
          <w:lang w:eastAsia="en-AU"/>
        </w:rPr>
        <w:t xml:space="preserve">Justices, </w:t>
      </w:r>
      <w:r w:rsidRPr="00C343F5">
        <w:rPr>
          <w:rFonts w:ascii="Calibri" w:hAnsi="Calibri" w:cs="Arial"/>
          <w:bCs/>
          <w:color w:val="000000"/>
          <w:szCs w:val="24"/>
          <w:lang w:eastAsia="en-AU"/>
        </w:rPr>
        <w:t>staff, contractors</w:t>
      </w:r>
      <w:r>
        <w:rPr>
          <w:rFonts w:ascii="Calibri" w:hAnsi="Calibri" w:cs="Arial"/>
          <w:bCs/>
          <w:color w:val="000000"/>
          <w:szCs w:val="24"/>
          <w:lang w:eastAsia="en-AU"/>
        </w:rPr>
        <w:t>,</w:t>
      </w:r>
      <w:r w:rsidRPr="00C343F5">
        <w:rPr>
          <w:rFonts w:ascii="Calibri" w:hAnsi="Calibri" w:cs="Arial"/>
          <w:bCs/>
          <w:color w:val="000000"/>
          <w:szCs w:val="24"/>
          <w:lang w:eastAsia="en-AU"/>
        </w:rPr>
        <w:t xml:space="preserve"> and suppliers.</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left="720" w:hanging="720"/>
        <w:jc w:val="left"/>
        <w:rPr>
          <w:rFonts w:ascii="Calibri" w:hAnsi="Calibri" w:cs="Arial"/>
          <w:bCs/>
          <w:color w:val="000000"/>
          <w:szCs w:val="24"/>
          <w:lang w:eastAsia="en-AU"/>
        </w:rPr>
      </w:pPr>
    </w:p>
    <w:p w:rsidR="00C343F5" w:rsidRP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Calibri" w:hAnsi="Calibri" w:cs="Arial"/>
          <w:bCs/>
          <w:color w:val="000000"/>
          <w:szCs w:val="24"/>
          <w:lang w:eastAsia="en-AU"/>
        </w:rPr>
      </w:pPr>
      <w:r w:rsidRPr="00C343F5">
        <w:rPr>
          <w:rFonts w:ascii="Calibri" w:hAnsi="Calibri" w:cs="Arial"/>
          <w:bCs/>
          <w:color w:val="000000"/>
          <w:szCs w:val="24"/>
          <w:lang w:eastAsia="en-AU"/>
        </w:rPr>
        <w:lastRenderedPageBreak/>
        <w:t>Well-developed organisational skills, time management skills, and the ability to establish clear priorities from competing demands.</w:t>
      </w:r>
    </w:p>
    <w:p w:rsidR="00C343F5" w:rsidRPr="00C343F5" w:rsidRDefault="00C343F5" w:rsidP="00C343F5">
      <w:pPr>
        <w:pStyle w:val="ListParagraph"/>
        <w:spacing w:line="240" w:lineRule="auto"/>
        <w:rPr>
          <w:rFonts w:ascii="Calibri" w:hAnsi="Calibri" w:cs="Arial"/>
          <w:bCs/>
          <w:color w:val="000000"/>
          <w:szCs w:val="24"/>
          <w:lang w:eastAsia="en-AU"/>
        </w:rPr>
      </w:pPr>
    </w:p>
    <w:p w:rsidR="00C343F5" w:rsidRDefault="00C343F5" w:rsidP="00C343F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Calibri" w:hAnsi="Calibri" w:cs="Arial"/>
          <w:bCs/>
          <w:color w:val="000000"/>
          <w:szCs w:val="24"/>
          <w:lang w:eastAsia="en-AU"/>
        </w:rPr>
      </w:pPr>
      <w:r w:rsidRPr="00C343F5">
        <w:rPr>
          <w:rFonts w:ascii="Calibri" w:hAnsi="Calibri" w:cs="Arial"/>
          <w:bCs/>
          <w:color w:val="000000"/>
          <w:szCs w:val="24"/>
          <w:lang w:eastAsia="en-AU"/>
        </w:rPr>
        <w:t>Good understanding of Networking, TCP/IP, DNS, Active Directory, Exchange, and instant messaging platforms.</w:t>
      </w:r>
    </w:p>
    <w:p w:rsidR="00CB4B45" w:rsidRDefault="00CB4B45" w:rsidP="00CB4B45">
      <w:pPr>
        <w:pStyle w:val="ListParagraph"/>
        <w:rPr>
          <w:rFonts w:ascii="Calibri" w:hAnsi="Calibri" w:cs="Arial"/>
          <w:bCs/>
          <w:color w:val="000000"/>
          <w:szCs w:val="24"/>
          <w:lang w:eastAsia="en-AU"/>
        </w:rPr>
      </w:pPr>
    </w:p>
    <w:p w:rsidR="00CB4B45" w:rsidRPr="00B34D68" w:rsidRDefault="00CB4B45" w:rsidP="00CB4B4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Calibri" w:hAnsi="Calibri" w:cs="Arial"/>
          <w:bCs/>
          <w:color w:val="000000"/>
          <w:szCs w:val="24"/>
        </w:rPr>
      </w:pPr>
      <w:r w:rsidRPr="00B34D68">
        <w:rPr>
          <w:rFonts w:ascii="Calibri" w:hAnsi="Calibri" w:cs="Arial"/>
          <w:bCs/>
          <w:color w:val="000000"/>
          <w:szCs w:val="24"/>
        </w:rPr>
        <w:t>Hold a NV1 Security Clearance or ability to obtain the clearance within a reasonable time</w:t>
      </w:r>
      <w:r>
        <w:rPr>
          <w:rFonts w:ascii="Calibri" w:hAnsi="Calibri" w:cs="Arial"/>
          <w:bCs/>
          <w:color w:val="000000"/>
          <w:szCs w:val="24"/>
        </w:rPr>
        <w:t>frame.</w:t>
      </w:r>
    </w:p>
    <w:p w:rsidR="00C343F5" w:rsidRPr="00C343F5" w:rsidRDefault="00C343F5" w:rsidP="00C343F5">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left="720" w:hanging="720"/>
        <w:jc w:val="left"/>
        <w:rPr>
          <w:rFonts w:ascii="Calibri" w:hAnsi="Calibri"/>
          <w:szCs w:val="24"/>
        </w:rPr>
      </w:pPr>
    </w:p>
    <w:p w:rsidR="00CB4B45" w:rsidRPr="00B34D68" w:rsidRDefault="00CB4B45" w:rsidP="00CB4B45">
      <w:pPr>
        <w:tabs>
          <w:tab w:val="left" w:pos="709"/>
        </w:tabs>
        <w:ind w:left="720" w:hanging="720"/>
        <w:rPr>
          <w:rFonts w:ascii="Calibri" w:hAnsi="Calibri"/>
          <w:b/>
          <w:i/>
          <w:szCs w:val="24"/>
        </w:rPr>
      </w:pPr>
      <w:r w:rsidRPr="00B34D68">
        <w:rPr>
          <w:rFonts w:ascii="Calibri" w:hAnsi="Calibri"/>
          <w:b/>
          <w:i/>
          <w:szCs w:val="24"/>
        </w:rPr>
        <w:t>Desirable</w:t>
      </w:r>
    </w:p>
    <w:p w:rsidR="00CB4B45" w:rsidRPr="00C343F5" w:rsidRDefault="00CB4B45" w:rsidP="00CB4B45">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left="720" w:hanging="720"/>
        <w:jc w:val="left"/>
        <w:rPr>
          <w:rFonts w:ascii="Calibri" w:hAnsi="Calibri"/>
          <w:szCs w:val="24"/>
        </w:rPr>
      </w:pPr>
    </w:p>
    <w:p w:rsidR="00CB4B45" w:rsidRPr="00C343F5" w:rsidRDefault="00CB4B45" w:rsidP="00CB4B45">
      <w:pPr>
        <w:numPr>
          <w:ilvl w:val="0"/>
          <w:numId w:val="19"/>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Calibri" w:hAnsi="Calibri"/>
          <w:szCs w:val="24"/>
        </w:rPr>
      </w:pPr>
      <w:r w:rsidRPr="00C343F5">
        <w:rPr>
          <w:rFonts w:ascii="Calibri" w:hAnsi="Calibri"/>
          <w:szCs w:val="24"/>
        </w:rPr>
        <w:t>Desirable qualifications and experience:</w:t>
      </w:r>
    </w:p>
    <w:p w:rsidR="00CB4B45" w:rsidRPr="00C343F5" w:rsidRDefault="00CB4B45" w:rsidP="00CB4B45">
      <w:pPr>
        <w:numPr>
          <w:ilvl w:val="0"/>
          <w:numId w:val="18"/>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right="-284" w:hanging="425"/>
        <w:jc w:val="left"/>
        <w:rPr>
          <w:rFonts w:ascii="Calibri" w:hAnsi="Calibri"/>
          <w:szCs w:val="24"/>
        </w:rPr>
      </w:pPr>
      <w:r w:rsidRPr="00C343F5">
        <w:rPr>
          <w:rFonts w:ascii="Calibri" w:hAnsi="Calibri"/>
          <w:szCs w:val="24"/>
        </w:rPr>
        <w:t>Relevant industry certifications (e.g. Microsoft, VMware, ITIL, CommVault);</w:t>
      </w:r>
    </w:p>
    <w:p w:rsidR="00CB4B45" w:rsidRPr="00C343F5" w:rsidRDefault="00CB4B45" w:rsidP="00CB4B45">
      <w:pPr>
        <w:numPr>
          <w:ilvl w:val="0"/>
          <w:numId w:val="18"/>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hanging="425"/>
        <w:jc w:val="left"/>
        <w:rPr>
          <w:rFonts w:ascii="Calibri" w:hAnsi="Calibri"/>
          <w:szCs w:val="24"/>
        </w:rPr>
      </w:pPr>
      <w:r w:rsidRPr="00C343F5">
        <w:rPr>
          <w:rFonts w:ascii="Calibri" w:hAnsi="Calibri"/>
          <w:szCs w:val="24"/>
        </w:rPr>
        <w:t>Tertiary qualifications in information technology;</w:t>
      </w:r>
    </w:p>
    <w:p w:rsidR="00CB4B45" w:rsidRPr="00C343F5" w:rsidRDefault="00CB4B45" w:rsidP="00CB4B45">
      <w:pPr>
        <w:numPr>
          <w:ilvl w:val="0"/>
          <w:numId w:val="18"/>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hanging="425"/>
        <w:jc w:val="left"/>
        <w:rPr>
          <w:rFonts w:ascii="Calibri" w:hAnsi="Calibri"/>
          <w:szCs w:val="24"/>
        </w:rPr>
      </w:pPr>
      <w:r w:rsidRPr="00C343F5">
        <w:rPr>
          <w:rFonts w:ascii="Calibri" w:hAnsi="Calibri"/>
          <w:szCs w:val="24"/>
        </w:rPr>
        <w:t>Experience with audio-visual systems.</w:t>
      </w:r>
    </w:p>
    <w:p w:rsidR="00CB4B45" w:rsidRDefault="00CB4B45" w:rsidP="00CB4B45">
      <w:pPr>
        <w:spacing w:after="120" w:line="240" w:lineRule="auto"/>
        <w:jc w:val="left"/>
        <w:rPr>
          <w:rFonts w:ascii="Calibri" w:hAnsi="Calibri" w:cs="Calibri"/>
          <w:szCs w:val="24"/>
          <w:lang w:eastAsia="en-AU"/>
        </w:rPr>
      </w:pPr>
    </w:p>
    <w:p w:rsidR="00E86074" w:rsidRPr="00E86074" w:rsidRDefault="00E86074" w:rsidP="00E86074">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eastAsia="Calibri" w:hAnsi="Calibri"/>
          <w:sz w:val="22"/>
          <w:szCs w:val="22"/>
        </w:rPr>
      </w:pPr>
    </w:p>
    <w:p w:rsidR="00E86074" w:rsidRPr="00E86074" w:rsidRDefault="00E86074" w:rsidP="00E86074">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Calibri"/>
          <w:b/>
          <w:sz w:val="22"/>
          <w:szCs w:val="22"/>
        </w:rPr>
      </w:pPr>
    </w:p>
    <w:p w:rsidR="00E86074" w:rsidRPr="00171537" w:rsidRDefault="00E86074" w:rsidP="00171537">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b/>
          <w:szCs w:val="24"/>
          <w:lang w:eastAsia="en-AU"/>
        </w:rPr>
      </w:pPr>
    </w:p>
    <w:p w:rsidR="00D271D6" w:rsidRPr="00D347AF" w:rsidRDefault="006D63C8" w:rsidP="00480D3F">
      <w:pPr>
        <w:spacing w:after="120"/>
        <w:jc w:val="left"/>
        <w:rPr>
          <w:rFonts w:ascii="Calibri" w:hAnsi="Calibri"/>
          <w:b/>
          <w:sz w:val="32"/>
          <w:szCs w:val="32"/>
        </w:rPr>
      </w:pPr>
      <w:r w:rsidRPr="00D347AF">
        <w:rPr>
          <w:rFonts w:ascii="Calibri" w:hAnsi="Calibri"/>
          <w:b/>
          <w:sz w:val="32"/>
          <w:szCs w:val="32"/>
        </w:rPr>
        <w:t>Contact:</w:t>
      </w:r>
    </w:p>
    <w:p w:rsidR="00C343F5" w:rsidRPr="00DB5C7F" w:rsidRDefault="00C343F5" w:rsidP="00C343F5">
      <w:pPr>
        <w:spacing w:line="240" w:lineRule="auto"/>
        <w:ind w:left="720"/>
        <w:rPr>
          <w:rFonts w:ascii="Calibri" w:hAnsi="Calibri"/>
        </w:rPr>
      </w:pPr>
      <w:r w:rsidRPr="004452D1">
        <w:rPr>
          <w:rFonts w:ascii="Calibri" w:hAnsi="Calibri"/>
        </w:rPr>
        <w:t>Mohammed Akbar</w:t>
      </w:r>
    </w:p>
    <w:p w:rsidR="00C343F5" w:rsidRPr="004452D1" w:rsidRDefault="00C343F5" w:rsidP="00C343F5">
      <w:pPr>
        <w:spacing w:line="240" w:lineRule="auto"/>
        <w:ind w:left="720"/>
        <w:rPr>
          <w:rFonts w:ascii="Calibri" w:hAnsi="Calibri"/>
        </w:rPr>
      </w:pPr>
      <w:r>
        <w:rPr>
          <w:rFonts w:ascii="Calibri" w:hAnsi="Calibri"/>
        </w:rPr>
        <w:t>Chief Information Officer - Acting</w:t>
      </w:r>
    </w:p>
    <w:p w:rsidR="00C343F5" w:rsidRPr="00DB5C7F" w:rsidRDefault="00C343F5" w:rsidP="00C343F5">
      <w:pPr>
        <w:spacing w:line="240" w:lineRule="auto"/>
        <w:ind w:left="720"/>
        <w:rPr>
          <w:rFonts w:ascii="Calibri" w:hAnsi="Calibri"/>
        </w:rPr>
      </w:pPr>
      <w:r>
        <w:rPr>
          <w:rFonts w:ascii="Calibri" w:hAnsi="Calibri"/>
        </w:rPr>
        <w:t>Telephone 02-6270 6919</w:t>
      </w:r>
    </w:p>
    <w:p w:rsidR="00C343F5" w:rsidRDefault="00C343F5" w:rsidP="00C343F5">
      <w:pPr>
        <w:spacing w:line="240" w:lineRule="auto"/>
        <w:ind w:left="720"/>
        <w:rPr>
          <w:rFonts w:ascii="Calibri" w:hAnsi="Calibri"/>
        </w:rPr>
      </w:pPr>
      <w:r w:rsidRPr="00DB5C7F">
        <w:rPr>
          <w:rFonts w:ascii="Calibri" w:hAnsi="Calibri"/>
        </w:rPr>
        <w:t xml:space="preserve">Email: </w:t>
      </w:r>
      <w:hyperlink r:id="rId14" w:history="1">
        <w:r w:rsidRPr="0003493D">
          <w:rPr>
            <w:rStyle w:val="Hyperlink"/>
            <w:rFonts w:ascii="Calibri" w:hAnsi="Calibri"/>
          </w:rPr>
          <w:t>Mohammed.Akbar@hcourt.gov.au</w:t>
        </w:r>
      </w:hyperlink>
    </w:p>
    <w:p w:rsidR="00C343F5" w:rsidRDefault="00C343F5" w:rsidP="00C343F5">
      <w:pPr>
        <w:spacing w:line="240" w:lineRule="auto"/>
        <w:ind w:left="720"/>
        <w:rPr>
          <w:rFonts w:ascii="Calibri" w:hAnsi="Calibri"/>
        </w:rPr>
      </w:pPr>
    </w:p>
    <w:p w:rsidR="00C343F5" w:rsidRDefault="00C343F5" w:rsidP="00C343F5">
      <w:pPr>
        <w:spacing w:line="240" w:lineRule="auto"/>
        <w:ind w:left="720"/>
        <w:rPr>
          <w:rFonts w:ascii="Calibri" w:hAnsi="Calibri"/>
        </w:rPr>
      </w:pPr>
      <w:r>
        <w:rPr>
          <w:rFonts w:ascii="Calibri" w:hAnsi="Calibri"/>
        </w:rPr>
        <w:br w:type="page"/>
      </w:r>
    </w:p>
    <w:p w:rsidR="00956544" w:rsidRPr="0092429F" w:rsidRDefault="000F27C1" w:rsidP="0002719E">
      <w:pPr>
        <w:pStyle w:val="BodyText"/>
        <w:pBdr>
          <w:top w:val="single" w:sz="4" w:space="1" w:color="auto"/>
          <w:bottom w:val="single" w:sz="4" w:space="1" w:color="auto"/>
        </w:pBdr>
        <w:spacing w:line="240" w:lineRule="auto"/>
        <w:ind w:right="-198"/>
        <w:rPr>
          <w:rFonts w:ascii="Calibri" w:hAnsi="Calibri" w:cs="Arial"/>
          <w:b/>
          <w:spacing w:val="40"/>
          <w:sz w:val="48"/>
          <w:szCs w:val="48"/>
        </w:rPr>
      </w:pPr>
      <w:r w:rsidRPr="0002719E">
        <w:rPr>
          <w:rFonts w:ascii="Calibri" w:hAnsi="Calibri" w:cs="Calibri"/>
          <w:b/>
          <w:sz w:val="48"/>
          <w:szCs w:val="48"/>
        </w:rPr>
        <w:lastRenderedPageBreak/>
        <w:t>How to apply</w:t>
      </w:r>
    </w:p>
    <w:p w:rsidR="009F08DE" w:rsidRPr="00423319" w:rsidRDefault="009F08DE" w:rsidP="005C72FD">
      <w:pPr>
        <w:ind w:right="-285"/>
        <w:jc w:val="left"/>
        <w:rPr>
          <w:rFonts w:ascii="Calibri" w:hAnsi="Calibri" w:cs="Calibri"/>
          <w:sz w:val="22"/>
          <w:szCs w:val="22"/>
        </w:rPr>
      </w:pPr>
    </w:p>
    <w:p w:rsidR="00CF1CE1" w:rsidRPr="0002719E" w:rsidRDefault="00CF1CE1" w:rsidP="005C72FD">
      <w:pPr>
        <w:ind w:right="-285"/>
        <w:jc w:val="left"/>
        <w:rPr>
          <w:rFonts w:ascii="Calibri" w:hAnsi="Calibri" w:cs="Calibri"/>
          <w:sz w:val="22"/>
          <w:szCs w:val="22"/>
        </w:rPr>
      </w:pPr>
      <w:r w:rsidRPr="0002719E">
        <w:rPr>
          <w:rFonts w:ascii="Calibri" w:hAnsi="Calibri" w:cs="Calibri"/>
          <w:sz w:val="22"/>
          <w:szCs w:val="22"/>
        </w:rPr>
        <w:t>For y</w:t>
      </w:r>
      <w:r w:rsidR="00A06D63" w:rsidRPr="0002719E">
        <w:rPr>
          <w:rFonts w:ascii="Calibri" w:hAnsi="Calibri" w:cs="Calibri"/>
          <w:sz w:val="22"/>
          <w:szCs w:val="22"/>
        </w:rPr>
        <w:t>our application</w:t>
      </w:r>
      <w:r w:rsidRPr="0002719E">
        <w:rPr>
          <w:rFonts w:ascii="Calibri" w:hAnsi="Calibri" w:cs="Calibri"/>
          <w:sz w:val="22"/>
          <w:szCs w:val="22"/>
        </w:rPr>
        <w:t xml:space="preserve"> to be considered, it</w:t>
      </w:r>
      <w:r w:rsidR="00A06D63" w:rsidRPr="0002719E">
        <w:rPr>
          <w:rFonts w:ascii="Calibri" w:hAnsi="Calibri" w:cs="Calibri"/>
          <w:sz w:val="22"/>
          <w:szCs w:val="22"/>
        </w:rPr>
        <w:t xml:space="preserve"> </w:t>
      </w:r>
      <w:r w:rsidR="00A06D63" w:rsidRPr="0002719E">
        <w:rPr>
          <w:rFonts w:ascii="Calibri" w:hAnsi="Calibri" w:cs="Calibri"/>
          <w:b/>
          <w:bCs/>
          <w:sz w:val="22"/>
          <w:szCs w:val="22"/>
        </w:rPr>
        <w:t>must</w:t>
      </w:r>
      <w:r w:rsidR="00A06D63" w:rsidRPr="0002719E">
        <w:rPr>
          <w:rFonts w:ascii="Calibri" w:hAnsi="Calibri" w:cs="Calibri"/>
          <w:sz w:val="22"/>
          <w:szCs w:val="22"/>
        </w:rPr>
        <w:t xml:space="preserve"> include the following documents:</w:t>
      </w:r>
    </w:p>
    <w:p w:rsidR="00A06D63" w:rsidRPr="0002719E" w:rsidRDefault="00A06D63" w:rsidP="0092429F">
      <w:pPr>
        <w:numPr>
          <w:ilvl w:val="0"/>
          <w:numId w:val="2"/>
        </w:numPr>
        <w:ind w:right="-285"/>
        <w:jc w:val="left"/>
        <w:rPr>
          <w:rFonts w:ascii="Calibri" w:hAnsi="Calibri" w:cs="Calibri"/>
          <w:sz w:val="22"/>
          <w:szCs w:val="22"/>
        </w:rPr>
      </w:pPr>
      <w:r w:rsidRPr="0002719E">
        <w:rPr>
          <w:rFonts w:ascii="Calibri" w:hAnsi="Calibri" w:cs="Calibri"/>
          <w:sz w:val="22"/>
          <w:szCs w:val="22"/>
        </w:rPr>
        <w:t>an application cover sheet</w:t>
      </w:r>
      <w:r w:rsidR="00CF1CE1" w:rsidRPr="0002719E">
        <w:rPr>
          <w:rFonts w:ascii="Calibri" w:hAnsi="Calibri" w:cs="Calibri"/>
          <w:sz w:val="22"/>
          <w:szCs w:val="22"/>
        </w:rPr>
        <w:t xml:space="preserve"> (refer page </w:t>
      </w:r>
      <w:r w:rsidR="00C343F5">
        <w:rPr>
          <w:rFonts w:ascii="Calibri" w:hAnsi="Calibri" w:cs="Calibri"/>
          <w:sz w:val="22"/>
          <w:szCs w:val="22"/>
        </w:rPr>
        <w:t>8</w:t>
      </w:r>
      <w:r w:rsidR="00CF1CE1" w:rsidRPr="0002719E">
        <w:rPr>
          <w:rFonts w:ascii="Calibri" w:hAnsi="Calibri" w:cs="Calibri"/>
          <w:sz w:val="22"/>
          <w:szCs w:val="22"/>
        </w:rPr>
        <w:t>)</w:t>
      </w:r>
    </w:p>
    <w:p w:rsidR="00A06D63" w:rsidRPr="0002719E" w:rsidRDefault="00A06D63" w:rsidP="0092429F">
      <w:pPr>
        <w:numPr>
          <w:ilvl w:val="0"/>
          <w:numId w:val="2"/>
        </w:numPr>
        <w:ind w:right="-285"/>
        <w:jc w:val="left"/>
        <w:rPr>
          <w:rFonts w:ascii="Calibri" w:hAnsi="Calibri" w:cs="Calibri"/>
          <w:sz w:val="22"/>
          <w:szCs w:val="22"/>
        </w:rPr>
      </w:pPr>
      <w:r w:rsidRPr="0002719E">
        <w:rPr>
          <w:rFonts w:ascii="Calibri" w:hAnsi="Calibri" w:cs="Calibri"/>
          <w:sz w:val="22"/>
          <w:szCs w:val="22"/>
        </w:rPr>
        <w:t>a</w:t>
      </w:r>
      <w:r w:rsidR="00A373F8" w:rsidRPr="0002719E">
        <w:rPr>
          <w:rFonts w:ascii="Calibri" w:hAnsi="Calibri" w:cs="Calibri"/>
          <w:sz w:val="22"/>
          <w:szCs w:val="22"/>
        </w:rPr>
        <w:t xml:space="preserve"> short</w:t>
      </w:r>
      <w:r w:rsidRPr="0002719E">
        <w:rPr>
          <w:rFonts w:ascii="Calibri" w:hAnsi="Calibri" w:cs="Calibri"/>
          <w:sz w:val="22"/>
          <w:szCs w:val="22"/>
        </w:rPr>
        <w:t xml:space="preserve"> covering letter</w:t>
      </w:r>
    </w:p>
    <w:p w:rsidR="00330830" w:rsidRPr="0002719E" w:rsidRDefault="00A06D63" w:rsidP="0092429F">
      <w:pPr>
        <w:numPr>
          <w:ilvl w:val="0"/>
          <w:numId w:val="2"/>
        </w:numPr>
        <w:ind w:right="-285"/>
        <w:jc w:val="left"/>
        <w:rPr>
          <w:rFonts w:ascii="Calibri" w:hAnsi="Calibri" w:cs="Calibri"/>
          <w:sz w:val="22"/>
          <w:szCs w:val="22"/>
        </w:rPr>
      </w:pPr>
      <w:r w:rsidRPr="0002719E">
        <w:rPr>
          <w:rFonts w:ascii="Calibri" w:hAnsi="Calibri" w:cs="Calibri"/>
          <w:sz w:val="22"/>
          <w:szCs w:val="22"/>
        </w:rPr>
        <w:t>your current resume</w:t>
      </w:r>
    </w:p>
    <w:p w:rsidR="00A06D63" w:rsidRPr="0002719E" w:rsidRDefault="00013337" w:rsidP="0092429F">
      <w:pPr>
        <w:numPr>
          <w:ilvl w:val="0"/>
          <w:numId w:val="2"/>
        </w:numPr>
        <w:ind w:right="-285"/>
        <w:jc w:val="left"/>
        <w:rPr>
          <w:rFonts w:ascii="Calibri" w:hAnsi="Calibri" w:cs="Calibri"/>
          <w:sz w:val="22"/>
          <w:szCs w:val="22"/>
        </w:rPr>
      </w:pPr>
      <w:r w:rsidRPr="0002719E">
        <w:rPr>
          <w:rFonts w:ascii="Calibri" w:hAnsi="Calibri" w:cs="Calibri"/>
          <w:sz w:val="22"/>
          <w:szCs w:val="22"/>
        </w:rPr>
        <w:t>a written response addressing each selection criteria</w:t>
      </w:r>
      <w:r w:rsidR="00CA4B3F" w:rsidRPr="0002719E">
        <w:rPr>
          <w:rFonts w:ascii="Calibri" w:hAnsi="Calibri" w:cs="Calibri"/>
          <w:sz w:val="22"/>
          <w:szCs w:val="22"/>
        </w:rPr>
        <w:t>, including relevant examples</w:t>
      </w:r>
    </w:p>
    <w:p w:rsidR="009F08DE" w:rsidRPr="0002719E" w:rsidRDefault="00330830" w:rsidP="005C288D">
      <w:pPr>
        <w:numPr>
          <w:ilvl w:val="0"/>
          <w:numId w:val="2"/>
        </w:numPr>
        <w:ind w:right="-285"/>
        <w:jc w:val="left"/>
        <w:rPr>
          <w:rFonts w:ascii="Calibri" w:hAnsi="Calibri" w:cs="Calibri"/>
          <w:sz w:val="22"/>
          <w:szCs w:val="22"/>
        </w:rPr>
      </w:pPr>
      <w:r w:rsidRPr="0002719E">
        <w:rPr>
          <w:rFonts w:ascii="Calibri" w:hAnsi="Calibri" w:cs="Calibri"/>
          <w:sz w:val="22"/>
          <w:szCs w:val="22"/>
        </w:rPr>
        <w:t>The contact details of</w:t>
      </w:r>
      <w:r w:rsidR="00A4489D" w:rsidRPr="0002719E">
        <w:rPr>
          <w:rFonts w:ascii="Calibri" w:hAnsi="Calibri" w:cs="Calibri"/>
          <w:sz w:val="22"/>
          <w:szCs w:val="22"/>
        </w:rPr>
        <w:t xml:space="preserve"> two</w:t>
      </w:r>
      <w:r w:rsidRPr="0002719E">
        <w:rPr>
          <w:rFonts w:ascii="Calibri" w:hAnsi="Calibri" w:cs="Calibri"/>
          <w:sz w:val="22"/>
          <w:szCs w:val="22"/>
        </w:rPr>
        <w:t xml:space="preserve"> referees</w:t>
      </w:r>
    </w:p>
    <w:p w:rsidR="00A06D63" w:rsidRPr="0002719E" w:rsidRDefault="00A06D63" w:rsidP="005C72FD">
      <w:pPr>
        <w:ind w:right="-285"/>
        <w:jc w:val="left"/>
        <w:rPr>
          <w:rFonts w:ascii="Calibri" w:hAnsi="Calibri" w:cs="Calibri"/>
          <w:sz w:val="22"/>
          <w:szCs w:val="22"/>
        </w:rPr>
      </w:pPr>
      <w:r w:rsidRPr="0002719E">
        <w:rPr>
          <w:rFonts w:ascii="Calibri" w:hAnsi="Calibri" w:cs="Calibri"/>
          <w:sz w:val="22"/>
          <w:szCs w:val="22"/>
        </w:rPr>
        <w:t xml:space="preserve">Preference is for electronic lodgement of applications by email to the HR </w:t>
      </w:r>
      <w:r w:rsidR="00B335A7" w:rsidRPr="0002719E">
        <w:rPr>
          <w:rFonts w:ascii="Calibri" w:hAnsi="Calibri" w:cs="Calibri"/>
          <w:sz w:val="22"/>
          <w:szCs w:val="22"/>
        </w:rPr>
        <w:t>Manager</w:t>
      </w:r>
      <w:r w:rsidR="005C72FD" w:rsidRPr="0002719E">
        <w:rPr>
          <w:rFonts w:ascii="Calibri" w:hAnsi="Calibri" w:cs="Calibri"/>
          <w:sz w:val="22"/>
          <w:szCs w:val="22"/>
        </w:rPr>
        <w:t>,</w:t>
      </w:r>
      <w:r w:rsidR="009F08DE" w:rsidRPr="0002719E">
        <w:rPr>
          <w:rFonts w:ascii="Calibri" w:hAnsi="Calibri" w:cs="Calibri"/>
          <w:sz w:val="22"/>
          <w:szCs w:val="22"/>
        </w:rPr>
        <w:t xml:space="preserve"> </w:t>
      </w:r>
      <w:hyperlink r:id="rId15" w:history="1">
        <w:r w:rsidR="00824282" w:rsidRPr="0002719E">
          <w:rPr>
            <w:rStyle w:val="Hyperlink"/>
            <w:rFonts w:ascii="Calibri" w:hAnsi="Calibri" w:cs="Calibri"/>
            <w:sz w:val="22"/>
            <w:szCs w:val="22"/>
          </w:rPr>
          <w:t>hr.officer@hcourt.gov.au</w:t>
        </w:r>
      </w:hyperlink>
      <w:r w:rsidR="009F08DE" w:rsidRPr="0002719E">
        <w:rPr>
          <w:rStyle w:val="Hyperlink"/>
          <w:rFonts w:ascii="Calibri" w:hAnsi="Calibri" w:cs="Calibri"/>
          <w:sz w:val="22"/>
          <w:szCs w:val="22"/>
        </w:rPr>
        <w:t xml:space="preserve"> </w:t>
      </w:r>
      <w:r w:rsidR="009F08DE" w:rsidRPr="0002719E">
        <w:rPr>
          <w:rStyle w:val="Hyperlink"/>
          <w:rFonts w:ascii="Calibri" w:hAnsi="Calibri" w:cs="Calibri"/>
          <w:color w:val="auto"/>
          <w:sz w:val="22"/>
          <w:szCs w:val="22"/>
          <w:u w:val="none"/>
        </w:rPr>
        <w:t>however if you do not have access to the web a</w:t>
      </w:r>
      <w:r w:rsidRPr="0002719E">
        <w:rPr>
          <w:rFonts w:ascii="Calibri" w:hAnsi="Calibri" w:cs="Calibri"/>
          <w:sz w:val="22"/>
          <w:szCs w:val="22"/>
        </w:rPr>
        <w:t>pplications may be lodged by post, marked "In Confidence" to:</w:t>
      </w:r>
    </w:p>
    <w:p w:rsidR="00A06D63" w:rsidRPr="0002719E" w:rsidRDefault="00A06D63" w:rsidP="00EB2AD3">
      <w:pPr>
        <w:spacing w:line="240" w:lineRule="auto"/>
        <w:ind w:left="720" w:right="-285"/>
        <w:jc w:val="left"/>
        <w:rPr>
          <w:rFonts w:ascii="Calibri" w:hAnsi="Calibri" w:cs="Calibri"/>
          <w:sz w:val="22"/>
          <w:szCs w:val="22"/>
        </w:rPr>
      </w:pPr>
      <w:r w:rsidRPr="0002719E">
        <w:rPr>
          <w:rFonts w:ascii="Calibri" w:hAnsi="Calibri" w:cs="Calibri"/>
          <w:sz w:val="22"/>
          <w:szCs w:val="22"/>
        </w:rPr>
        <w:t xml:space="preserve">HR </w:t>
      </w:r>
      <w:r w:rsidR="00B335A7" w:rsidRPr="0002719E">
        <w:rPr>
          <w:rFonts w:ascii="Calibri" w:hAnsi="Calibri" w:cs="Calibri"/>
          <w:sz w:val="22"/>
          <w:szCs w:val="22"/>
        </w:rPr>
        <w:t>Manager</w:t>
      </w:r>
    </w:p>
    <w:p w:rsidR="00A06D63" w:rsidRPr="0002719E" w:rsidRDefault="00A06D63" w:rsidP="00EB2AD3">
      <w:pPr>
        <w:spacing w:line="240" w:lineRule="auto"/>
        <w:ind w:left="720" w:right="-285"/>
        <w:jc w:val="left"/>
        <w:rPr>
          <w:rFonts w:ascii="Calibri" w:hAnsi="Calibri" w:cs="Calibri"/>
          <w:sz w:val="22"/>
          <w:szCs w:val="22"/>
        </w:rPr>
      </w:pPr>
      <w:r w:rsidRPr="0002719E">
        <w:rPr>
          <w:rFonts w:ascii="Calibri" w:hAnsi="Calibri" w:cs="Calibri"/>
          <w:sz w:val="22"/>
          <w:szCs w:val="22"/>
        </w:rPr>
        <w:t xml:space="preserve">High Court of </w:t>
      </w:r>
      <w:smartTag w:uri="urn:schemas-microsoft-com:office:smarttags" w:element="stockticker">
        <w:r w:rsidRPr="0002719E">
          <w:rPr>
            <w:rFonts w:ascii="Calibri" w:hAnsi="Calibri" w:cs="Calibri"/>
            <w:sz w:val="22"/>
            <w:szCs w:val="22"/>
          </w:rPr>
          <w:t>Australia</w:t>
        </w:r>
      </w:smartTag>
    </w:p>
    <w:p w:rsidR="00A06D63" w:rsidRPr="0002719E" w:rsidRDefault="00A06D63" w:rsidP="00EB2AD3">
      <w:pPr>
        <w:spacing w:line="240" w:lineRule="auto"/>
        <w:ind w:left="720" w:right="-285"/>
        <w:jc w:val="left"/>
        <w:rPr>
          <w:rFonts w:ascii="Calibri" w:hAnsi="Calibri" w:cs="Calibri"/>
          <w:sz w:val="22"/>
          <w:szCs w:val="22"/>
        </w:rPr>
      </w:pPr>
      <w:smartTag w:uri="urn:schemas-microsoft-com:office:smarttags" w:element="stockticker">
        <w:smartTag w:uri="urn:schemas-microsoft-com:office:smarttags" w:element="stockticker">
          <w:r w:rsidRPr="0002719E">
            <w:rPr>
              <w:rFonts w:ascii="Calibri" w:hAnsi="Calibri" w:cs="Calibri"/>
              <w:sz w:val="22"/>
              <w:szCs w:val="22"/>
            </w:rPr>
            <w:t>PO Box</w:t>
          </w:r>
        </w:smartTag>
        <w:r w:rsidRPr="0002719E">
          <w:rPr>
            <w:rFonts w:ascii="Calibri" w:hAnsi="Calibri" w:cs="Calibri"/>
            <w:sz w:val="22"/>
            <w:szCs w:val="22"/>
          </w:rPr>
          <w:t xml:space="preserve"> 6309</w:t>
        </w:r>
      </w:smartTag>
    </w:p>
    <w:p w:rsidR="009F08DE" w:rsidRPr="0002719E" w:rsidRDefault="0071484C" w:rsidP="00EB2AD3">
      <w:pPr>
        <w:spacing w:line="240" w:lineRule="auto"/>
        <w:ind w:left="720" w:right="-285"/>
        <w:jc w:val="left"/>
        <w:rPr>
          <w:rFonts w:ascii="Calibri" w:hAnsi="Calibri" w:cs="Calibri"/>
          <w:sz w:val="22"/>
          <w:szCs w:val="22"/>
        </w:rPr>
      </w:pPr>
      <w:r w:rsidRPr="0002719E">
        <w:rPr>
          <w:rFonts w:ascii="Calibri" w:hAnsi="Calibri" w:cs="Calibri"/>
          <w:sz w:val="22"/>
          <w:szCs w:val="22"/>
        </w:rPr>
        <w:t>KINGSTON ACT 2604</w:t>
      </w:r>
    </w:p>
    <w:p w:rsidR="00D271D6" w:rsidRPr="0002719E" w:rsidRDefault="00D271D6" w:rsidP="00EB2AD3">
      <w:pPr>
        <w:spacing w:line="240" w:lineRule="auto"/>
        <w:ind w:right="-284"/>
        <w:rPr>
          <w:rFonts w:ascii="Calibri" w:hAnsi="Calibri" w:cs="Calibri"/>
          <w:b/>
          <w:sz w:val="22"/>
          <w:szCs w:val="22"/>
        </w:rPr>
      </w:pPr>
    </w:p>
    <w:p w:rsidR="00E41FB6" w:rsidRPr="0002719E" w:rsidRDefault="009F08DE" w:rsidP="00EB2AD3">
      <w:pPr>
        <w:spacing w:line="240" w:lineRule="auto"/>
        <w:ind w:right="-284"/>
        <w:rPr>
          <w:rFonts w:ascii="Calibri" w:hAnsi="Calibri" w:cs="Calibri"/>
          <w:b/>
          <w:sz w:val="22"/>
          <w:szCs w:val="22"/>
        </w:rPr>
      </w:pPr>
      <w:r w:rsidRPr="0002719E">
        <w:rPr>
          <w:rFonts w:ascii="Calibri" w:hAnsi="Calibri" w:cs="Calibri"/>
          <w:b/>
          <w:sz w:val="22"/>
          <w:szCs w:val="22"/>
        </w:rPr>
        <w:t>The c</w:t>
      </w:r>
      <w:r w:rsidR="00174B05" w:rsidRPr="0002719E">
        <w:rPr>
          <w:rFonts w:ascii="Calibri" w:hAnsi="Calibri" w:cs="Calibri"/>
          <w:b/>
          <w:sz w:val="22"/>
          <w:szCs w:val="22"/>
        </w:rPr>
        <w:t xml:space="preserve">losing </w:t>
      </w:r>
      <w:r w:rsidR="00AF36B9" w:rsidRPr="0002719E">
        <w:rPr>
          <w:rFonts w:ascii="Calibri" w:hAnsi="Calibri" w:cs="Calibri"/>
          <w:b/>
          <w:sz w:val="22"/>
          <w:szCs w:val="22"/>
        </w:rPr>
        <w:t>d</w:t>
      </w:r>
      <w:r w:rsidR="0024654E" w:rsidRPr="0002719E">
        <w:rPr>
          <w:rFonts w:ascii="Calibri" w:hAnsi="Calibri" w:cs="Calibri"/>
          <w:b/>
          <w:sz w:val="22"/>
          <w:szCs w:val="22"/>
        </w:rPr>
        <w:t>ate for applications is</w:t>
      </w:r>
      <w:r w:rsidR="00CD0DDB" w:rsidRPr="0002719E">
        <w:rPr>
          <w:rFonts w:ascii="Calibri" w:hAnsi="Calibri" w:cs="Calibri"/>
          <w:b/>
          <w:sz w:val="22"/>
          <w:szCs w:val="22"/>
        </w:rPr>
        <w:t xml:space="preserve"> </w:t>
      </w:r>
      <w:r w:rsidR="003461FE" w:rsidRPr="00626A6F">
        <w:rPr>
          <w:rFonts w:ascii="Calibri" w:hAnsi="Calibri" w:cs="Calibri"/>
          <w:b/>
          <w:sz w:val="22"/>
          <w:szCs w:val="22"/>
        </w:rPr>
        <w:t>5pm</w:t>
      </w:r>
      <w:r w:rsidR="00F43023" w:rsidRPr="00626A6F">
        <w:rPr>
          <w:rFonts w:ascii="Calibri" w:hAnsi="Calibri" w:cs="Calibri"/>
          <w:b/>
          <w:sz w:val="22"/>
          <w:szCs w:val="22"/>
        </w:rPr>
        <w:t xml:space="preserve"> </w:t>
      </w:r>
      <w:r w:rsidR="00626A6F" w:rsidRPr="00626A6F">
        <w:rPr>
          <w:rFonts w:ascii="Calibri" w:hAnsi="Calibri" w:cs="Calibri"/>
          <w:b/>
          <w:sz w:val="22"/>
          <w:szCs w:val="22"/>
        </w:rPr>
        <w:t>Thursday 15</w:t>
      </w:r>
      <w:r w:rsidR="00A86370" w:rsidRPr="00626A6F">
        <w:rPr>
          <w:rFonts w:ascii="Calibri" w:hAnsi="Calibri" w:cs="Calibri"/>
          <w:b/>
          <w:sz w:val="22"/>
          <w:szCs w:val="22"/>
        </w:rPr>
        <w:t xml:space="preserve"> October</w:t>
      </w:r>
      <w:r w:rsidR="00F43023" w:rsidRPr="00626A6F">
        <w:rPr>
          <w:rFonts w:ascii="Calibri" w:hAnsi="Calibri" w:cs="Calibri"/>
          <w:b/>
          <w:sz w:val="22"/>
          <w:szCs w:val="22"/>
        </w:rPr>
        <w:t xml:space="preserve"> 2020.</w:t>
      </w:r>
    </w:p>
    <w:p w:rsidR="0002719E" w:rsidRDefault="0002719E" w:rsidP="00EB2AD3">
      <w:pPr>
        <w:spacing w:line="240" w:lineRule="auto"/>
        <w:ind w:right="-284"/>
        <w:rPr>
          <w:rFonts w:ascii="Calibri" w:hAnsi="Calibri" w:cs="Calibri"/>
          <w:i/>
          <w:sz w:val="22"/>
          <w:szCs w:val="22"/>
        </w:rPr>
      </w:pPr>
    </w:p>
    <w:p w:rsidR="00930D7B" w:rsidRPr="0002719E" w:rsidRDefault="00E41FB6" w:rsidP="00EB2AD3">
      <w:pPr>
        <w:spacing w:line="240" w:lineRule="auto"/>
        <w:ind w:right="-284"/>
        <w:rPr>
          <w:rFonts w:ascii="Calibri" w:hAnsi="Calibri" w:cs="Calibri"/>
          <w:i/>
          <w:sz w:val="22"/>
          <w:szCs w:val="22"/>
        </w:rPr>
      </w:pPr>
      <w:r w:rsidRPr="0002719E">
        <w:rPr>
          <w:rFonts w:ascii="Calibri" w:hAnsi="Calibri" w:cs="Calibri"/>
          <w:i/>
          <w:sz w:val="22"/>
          <w:szCs w:val="22"/>
        </w:rPr>
        <w:t xml:space="preserve">Applicants are advised </w:t>
      </w:r>
      <w:r w:rsidR="002B5A73" w:rsidRPr="0002719E">
        <w:rPr>
          <w:rFonts w:ascii="Calibri" w:hAnsi="Calibri" w:cs="Calibri"/>
          <w:i/>
          <w:sz w:val="22"/>
          <w:szCs w:val="22"/>
        </w:rPr>
        <w:t>that late or incomplete a</w:t>
      </w:r>
      <w:r w:rsidR="00603403" w:rsidRPr="0002719E">
        <w:rPr>
          <w:rFonts w:ascii="Calibri" w:hAnsi="Calibri" w:cs="Calibri"/>
          <w:i/>
          <w:sz w:val="22"/>
          <w:szCs w:val="22"/>
        </w:rPr>
        <w:t>pplications may not be accepted</w:t>
      </w:r>
      <w:r w:rsidRPr="0002719E">
        <w:rPr>
          <w:rFonts w:ascii="Calibri" w:hAnsi="Calibri" w:cs="Calibri"/>
          <w:i/>
          <w:sz w:val="22"/>
          <w:szCs w:val="22"/>
        </w:rPr>
        <w:t>.</w:t>
      </w:r>
      <w:r w:rsidR="009F08DE" w:rsidRPr="0002719E">
        <w:rPr>
          <w:rFonts w:ascii="Calibri" w:hAnsi="Calibri" w:cs="Calibri"/>
          <w:i/>
          <w:sz w:val="22"/>
          <w:szCs w:val="22"/>
        </w:rPr>
        <w:t xml:space="preserve">  </w:t>
      </w:r>
      <w:r w:rsidR="00930D7B" w:rsidRPr="0002719E">
        <w:rPr>
          <w:rFonts w:ascii="Calibri" w:hAnsi="Calibri" w:cs="Calibri"/>
          <w:i/>
          <w:sz w:val="22"/>
          <w:szCs w:val="22"/>
        </w:rPr>
        <w:t xml:space="preserve"> </w:t>
      </w:r>
    </w:p>
    <w:p w:rsidR="009F08DE" w:rsidRPr="000F27C1" w:rsidRDefault="00EB2AD3" w:rsidP="0002719E">
      <w:pPr>
        <w:pStyle w:val="BodyText"/>
        <w:pBdr>
          <w:top w:val="single" w:sz="4" w:space="1" w:color="auto"/>
          <w:bottom w:val="single" w:sz="4" w:space="1" w:color="auto"/>
        </w:pBdr>
        <w:spacing w:line="240" w:lineRule="auto"/>
        <w:ind w:right="-198"/>
        <w:rPr>
          <w:rFonts w:ascii="Calibri" w:hAnsi="Calibri" w:cs="Calibri"/>
          <w:b/>
          <w:sz w:val="48"/>
          <w:szCs w:val="48"/>
        </w:rPr>
      </w:pPr>
      <w:r>
        <w:rPr>
          <w:rFonts w:ascii="Calibri" w:hAnsi="Calibri" w:cs="Calibri"/>
          <w:i/>
          <w:szCs w:val="24"/>
        </w:rPr>
        <w:br w:type="page"/>
      </w:r>
      <w:r w:rsidR="009F08DE" w:rsidRPr="000F27C1">
        <w:rPr>
          <w:rFonts w:ascii="Calibri" w:hAnsi="Calibri" w:cs="Calibri"/>
          <w:b/>
          <w:sz w:val="48"/>
          <w:szCs w:val="48"/>
        </w:rPr>
        <w:lastRenderedPageBreak/>
        <w:t>The Selection Process</w:t>
      </w:r>
    </w:p>
    <w:p w:rsidR="0002719E" w:rsidRPr="0002719E" w:rsidRDefault="0002719E" w:rsidP="0002719E">
      <w:pPr>
        <w:ind w:right="-285"/>
        <w:rPr>
          <w:rFonts w:ascii="Calibri" w:hAnsi="Calibri" w:cs="Calibri"/>
          <w:sz w:val="22"/>
          <w:szCs w:val="22"/>
        </w:rPr>
      </w:pPr>
    </w:p>
    <w:p w:rsidR="009F08DE" w:rsidRPr="0002719E" w:rsidRDefault="009F08DE" w:rsidP="0002719E">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Arial"/>
          <w:sz w:val="22"/>
          <w:szCs w:val="22"/>
          <w:lang w:eastAsia="en-AU"/>
        </w:rPr>
      </w:pPr>
      <w:r w:rsidRPr="0002719E">
        <w:rPr>
          <w:rFonts w:ascii="Calibri" w:hAnsi="Calibri" w:cs="Arial"/>
          <w:sz w:val="22"/>
          <w:szCs w:val="22"/>
          <w:lang w:eastAsia="en-AU"/>
        </w:rPr>
        <w:t>The selection process ensures applicants with the appropriate mix of skills and knowledge for the effective and optimal operation of the Court are selected.  The selection process also ensures accurate assessment of all applicants and objective decision-making.</w:t>
      </w:r>
    </w:p>
    <w:p w:rsidR="009F08DE" w:rsidRPr="0002719E" w:rsidRDefault="009F08DE" w:rsidP="0002719E">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Arial"/>
          <w:sz w:val="22"/>
          <w:szCs w:val="22"/>
          <w:lang w:eastAsia="en-AU"/>
        </w:rPr>
      </w:pPr>
      <w:r w:rsidRPr="0002719E">
        <w:rPr>
          <w:rFonts w:ascii="Calibri" w:hAnsi="Calibri" w:cs="Arial"/>
          <w:sz w:val="22"/>
          <w:szCs w:val="22"/>
          <w:lang w:eastAsia="en-AU"/>
        </w:rPr>
        <w:t xml:space="preserve">On the basis of written </w:t>
      </w:r>
      <w:r w:rsidR="008A42EC" w:rsidRPr="0002719E">
        <w:rPr>
          <w:rFonts w:ascii="Calibri" w:hAnsi="Calibri" w:cs="Arial"/>
          <w:sz w:val="22"/>
          <w:szCs w:val="22"/>
          <w:lang w:eastAsia="en-AU"/>
        </w:rPr>
        <w:t>applications,</w:t>
      </w:r>
      <w:r w:rsidRPr="0002719E">
        <w:rPr>
          <w:rFonts w:ascii="Calibri" w:hAnsi="Calibri" w:cs="Arial"/>
          <w:sz w:val="22"/>
          <w:szCs w:val="22"/>
          <w:lang w:eastAsia="en-AU"/>
        </w:rPr>
        <w:t xml:space="preserve"> the Committee will short-list applicants for further assessment.</w:t>
      </w:r>
    </w:p>
    <w:p w:rsidR="00A02D70" w:rsidRPr="0002719E" w:rsidRDefault="00A02D70" w:rsidP="00A02D70">
      <w:pPr>
        <w:spacing w:line="240" w:lineRule="auto"/>
        <w:rPr>
          <w:sz w:val="22"/>
          <w:szCs w:val="22"/>
          <w:lang w:eastAsia="en-AU"/>
        </w:rPr>
      </w:pPr>
    </w:p>
    <w:p w:rsidR="00A02D70" w:rsidRPr="0002719E" w:rsidRDefault="009F08DE" w:rsidP="007062B1">
      <w:pPr>
        <w:pStyle w:val="Heading1"/>
        <w:spacing w:line="240" w:lineRule="auto"/>
        <w:jc w:val="left"/>
        <w:rPr>
          <w:rFonts w:ascii="Calibri" w:hAnsi="Calibri" w:cs="Calibri"/>
          <w:sz w:val="22"/>
          <w:szCs w:val="22"/>
        </w:rPr>
      </w:pPr>
      <w:r w:rsidRPr="0002719E">
        <w:rPr>
          <w:rFonts w:ascii="Calibri" w:hAnsi="Calibri" w:cs="Calibri"/>
          <w:sz w:val="22"/>
          <w:szCs w:val="22"/>
        </w:rPr>
        <w:t>Interviews</w:t>
      </w:r>
    </w:p>
    <w:p w:rsidR="007062B1" w:rsidRPr="0002719E" w:rsidRDefault="009F08DE" w:rsidP="0002719E">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line="240" w:lineRule="auto"/>
        <w:rPr>
          <w:rFonts w:ascii="Calibri" w:hAnsi="Calibri" w:cs="Arial"/>
          <w:sz w:val="22"/>
          <w:szCs w:val="22"/>
          <w:lang w:eastAsia="en-AU"/>
        </w:rPr>
      </w:pPr>
      <w:r w:rsidRPr="0002719E">
        <w:rPr>
          <w:rFonts w:ascii="Calibri" w:hAnsi="Calibri" w:cs="Arial"/>
          <w:sz w:val="22"/>
          <w:szCs w:val="22"/>
          <w:lang w:eastAsia="en-AU"/>
        </w:rPr>
        <w:t xml:space="preserve">The selected applicants will be notified of the time and location of their interview.  </w:t>
      </w:r>
      <w:r w:rsidR="007062B1" w:rsidRPr="0002719E">
        <w:rPr>
          <w:rFonts w:ascii="Calibri" w:hAnsi="Calibri" w:cs="Arial"/>
          <w:sz w:val="22"/>
          <w:szCs w:val="22"/>
          <w:lang w:eastAsia="en-AU"/>
        </w:rPr>
        <w:t>The interview may include a written or practical exercise</w:t>
      </w:r>
      <w:r w:rsidR="00B811CF" w:rsidRPr="0002719E">
        <w:rPr>
          <w:rFonts w:ascii="Calibri" w:hAnsi="Calibri" w:cs="Arial"/>
          <w:sz w:val="22"/>
          <w:szCs w:val="22"/>
          <w:lang w:eastAsia="en-AU"/>
        </w:rPr>
        <w:t>. A</w:t>
      </w:r>
      <w:r w:rsidR="007062B1" w:rsidRPr="0002719E">
        <w:rPr>
          <w:rFonts w:ascii="Calibri" w:hAnsi="Calibri" w:cs="Arial"/>
          <w:sz w:val="22"/>
          <w:szCs w:val="22"/>
          <w:lang w:eastAsia="en-AU"/>
        </w:rPr>
        <w:t>ll interviewees</w:t>
      </w:r>
      <w:r w:rsidRPr="0002719E">
        <w:rPr>
          <w:rFonts w:ascii="Calibri" w:hAnsi="Calibri" w:cs="Arial"/>
          <w:sz w:val="22"/>
          <w:szCs w:val="22"/>
          <w:lang w:eastAsia="en-AU"/>
        </w:rPr>
        <w:t xml:space="preserve"> will be notified when contacted if they need to prepare anything specific or bring anything with them to the interview. </w:t>
      </w:r>
    </w:p>
    <w:p w:rsidR="009F08DE" w:rsidRPr="0002719E" w:rsidRDefault="009F08DE"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 w:val="22"/>
          <w:szCs w:val="22"/>
          <w:lang w:eastAsia="en-AU"/>
        </w:rPr>
      </w:pPr>
      <w:r w:rsidRPr="0002719E">
        <w:rPr>
          <w:rFonts w:ascii="Calibri" w:hAnsi="Calibri" w:cs="Arial"/>
          <w:sz w:val="22"/>
          <w:szCs w:val="22"/>
          <w:lang w:eastAsia="en-AU"/>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rsidR="007062B1" w:rsidRPr="0002719E" w:rsidRDefault="007062B1" w:rsidP="00A02D70">
      <w:pPr>
        <w:pStyle w:val="Heading1"/>
        <w:spacing w:line="240" w:lineRule="auto"/>
        <w:jc w:val="left"/>
        <w:rPr>
          <w:rFonts w:ascii="Calibri" w:hAnsi="Calibri" w:cs="Calibri"/>
          <w:b w:val="0"/>
          <w:sz w:val="22"/>
          <w:szCs w:val="22"/>
        </w:rPr>
      </w:pPr>
    </w:p>
    <w:p w:rsidR="00A02D70" w:rsidRPr="00171537" w:rsidRDefault="009F08DE" w:rsidP="00A02D70">
      <w:pPr>
        <w:pStyle w:val="Heading1"/>
        <w:spacing w:line="240" w:lineRule="auto"/>
        <w:jc w:val="left"/>
        <w:rPr>
          <w:rFonts w:ascii="Calibri" w:hAnsi="Calibri" w:cs="Calibri"/>
          <w:szCs w:val="24"/>
        </w:rPr>
      </w:pPr>
      <w:r w:rsidRPr="00171537">
        <w:rPr>
          <w:rFonts w:ascii="Calibri" w:hAnsi="Calibri" w:cs="Calibri"/>
          <w:szCs w:val="24"/>
        </w:rPr>
        <w:t>Completion</w:t>
      </w:r>
    </w:p>
    <w:p w:rsidR="00171537" w:rsidRPr="0002719E" w:rsidRDefault="009F08DE" w:rsidP="0002719E">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Arial"/>
          <w:sz w:val="22"/>
          <w:szCs w:val="22"/>
          <w:lang w:eastAsia="en-AU"/>
        </w:rPr>
      </w:pPr>
      <w:r w:rsidRPr="0002719E">
        <w:rPr>
          <w:rFonts w:ascii="Calibri" w:hAnsi="Calibri" w:cs="Arial"/>
          <w:sz w:val="22"/>
          <w:szCs w:val="22"/>
          <w:lang w:eastAsia="en-AU"/>
        </w:rPr>
        <w:t xml:space="preserve">At the completion of the selection process a report will be written for the approval of the Chief Executive and Principal Registrar. This may include an Order of Merit of suitable applicants.  </w:t>
      </w:r>
      <w:r w:rsidR="00930D7B" w:rsidRPr="0002719E">
        <w:rPr>
          <w:rFonts w:ascii="Calibri" w:hAnsi="Calibri" w:cs="Arial"/>
          <w:sz w:val="22"/>
          <w:szCs w:val="22"/>
          <w:lang w:eastAsia="en-AU"/>
        </w:rPr>
        <w:t xml:space="preserve"> </w:t>
      </w:r>
      <w:r w:rsidR="00956544" w:rsidRPr="0002719E">
        <w:rPr>
          <w:rFonts w:ascii="Calibri" w:hAnsi="Calibri" w:cs="Arial"/>
          <w:sz w:val="22"/>
          <w:szCs w:val="22"/>
          <w:lang w:eastAsia="en-AU"/>
        </w:rPr>
        <w:t xml:space="preserve"> </w:t>
      </w:r>
    </w:p>
    <w:p w:rsidR="00824282" w:rsidRPr="000F27C1" w:rsidRDefault="00AC284C" w:rsidP="00AC284C">
      <w:pPr>
        <w:pStyle w:val="BodyText"/>
        <w:pBdr>
          <w:top w:val="single" w:sz="4" w:space="1" w:color="auto"/>
          <w:bottom w:val="single" w:sz="4" w:space="1" w:color="auto"/>
        </w:pBdr>
        <w:spacing w:line="240" w:lineRule="auto"/>
        <w:ind w:right="-198"/>
        <w:rPr>
          <w:rFonts w:ascii="Calibri" w:hAnsi="Calibri" w:cs="Calibri"/>
          <w:b/>
          <w:sz w:val="48"/>
          <w:szCs w:val="48"/>
        </w:rPr>
      </w:pPr>
      <w:r>
        <w:rPr>
          <w:rFonts w:ascii="Calibri" w:hAnsi="Calibri" w:cs="Arial"/>
          <w:szCs w:val="24"/>
        </w:rPr>
        <w:br w:type="page"/>
      </w:r>
      <w:r w:rsidR="00824282" w:rsidRPr="000F27C1">
        <w:rPr>
          <w:rFonts w:ascii="Calibri" w:hAnsi="Calibri" w:cs="Calibri"/>
          <w:b/>
          <w:sz w:val="48"/>
          <w:szCs w:val="48"/>
        </w:rPr>
        <w:lastRenderedPageBreak/>
        <w:t>Conditions of Engagement</w:t>
      </w:r>
    </w:p>
    <w:p w:rsidR="00824282" w:rsidRPr="00AC284C" w:rsidRDefault="00824282"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 xml:space="preserve">Employees of the Court are employed under the </w:t>
      </w:r>
      <w:r w:rsidRPr="00AC284C">
        <w:rPr>
          <w:rFonts w:ascii="Calibri" w:hAnsi="Calibri" w:cs="Arial"/>
          <w:i/>
          <w:szCs w:val="24"/>
          <w:lang w:eastAsia="en-AU"/>
        </w:rPr>
        <w:t>High Court of Australia Act 1979</w:t>
      </w:r>
      <w:r w:rsidRPr="00AC284C">
        <w:rPr>
          <w:rFonts w:ascii="Calibri" w:hAnsi="Calibri" w:cs="Arial"/>
          <w:szCs w:val="24"/>
          <w:lang w:eastAsia="en-AU"/>
        </w:rPr>
        <w:t xml:space="preserve">, with the Determination under s26(4) of the </w:t>
      </w:r>
      <w:r w:rsidRPr="00AC284C">
        <w:rPr>
          <w:rFonts w:ascii="Calibri" w:hAnsi="Calibri" w:cs="Arial"/>
          <w:i/>
          <w:szCs w:val="24"/>
          <w:lang w:eastAsia="en-AU"/>
        </w:rPr>
        <w:t>High Court of Australia Act 1979</w:t>
      </w:r>
      <w:r w:rsidRPr="00AC284C">
        <w:rPr>
          <w:rFonts w:ascii="Calibri" w:hAnsi="Calibri" w:cs="Arial"/>
          <w:szCs w:val="24"/>
          <w:lang w:eastAsia="en-AU"/>
        </w:rPr>
        <w:t xml:space="preserve"> Terms and Conditions of Employment of Employees</w:t>
      </w:r>
      <w:r w:rsidR="00B335A7" w:rsidRPr="00AC284C">
        <w:rPr>
          <w:rFonts w:ascii="Calibri" w:hAnsi="Calibri" w:cs="Arial"/>
          <w:szCs w:val="24"/>
          <w:lang w:eastAsia="en-AU"/>
        </w:rPr>
        <w:t>.</w:t>
      </w:r>
      <w:r w:rsidRPr="00AC284C">
        <w:rPr>
          <w:rFonts w:ascii="Calibri" w:hAnsi="Calibri" w:cs="Arial"/>
          <w:szCs w:val="24"/>
          <w:lang w:eastAsia="en-AU"/>
        </w:rPr>
        <w:t xml:space="preserve"> </w:t>
      </w:r>
    </w:p>
    <w:p w:rsidR="00824282" w:rsidRPr="00AC284C" w:rsidRDefault="00824282"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 xml:space="preserve">The following pre-employment checks will be conducted prior to the commencement of employment: </w:t>
      </w:r>
    </w:p>
    <w:p w:rsidR="00824282" w:rsidRPr="00AC284C" w:rsidRDefault="00824282" w:rsidP="00AC284C">
      <w:pPr>
        <w:numPr>
          <w:ilvl w:val="0"/>
          <w:numId w:val="15"/>
        </w:num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Australian citizenship evidenced by an Australian birth certificate or passport, or a certificate of Australian citizenship for applicants born overseas.</w:t>
      </w:r>
    </w:p>
    <w:p w:rsidR="00824282" w:rsidRPr="00AC284C" w:rsidRDefault="00824282" w:rsidP="00AC284C">
      <w:pPr>
        <w:numPr>
          <w:ilvl w:val="0"/>
          <w:numId w:val="15"/>
        </w:num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A 100</w:t>
      </w:r>
      <w:r w:rsidR="00171537" w:rsidRPr="00AC284C">
        <w:rPr>
          <w:rFonts w:ascii="Calibri" w:hAnsi="Calibri" w:cs="Arial"/>
          <w:szCs w:val="24"/>
          <w:lang w:eastAsia="en-AU"/>
        </w:rPr>
        <w:t>-</w:t>
      </w:r>
      <w:r w:rsidRPr="00AC284C">
        <w:rPr>
          <w:rFonts w:ascii="Calibri" w:hAnsi="Calibri" w:cs="Arial"/>
          <w:szCs w:val="24"/>
          <w:lang w:eastAsia="en-AU"/>
        </w:rPr>
        <w:t>point identity check.  In the case of a name change, a marriage certificate, deed poll or other legal evidence must also be provided.</w:t>
      </w:r>
    </w:p>
    <w:p w:rsidR="00824282" w:rsidRPr="00AC284C" w:rsidRDefault="00824282" w:rsidP="00AC284C">
      <w:pPr>
        <w:numPr>
          <w:ilvl w:val="0"/>
          <w:numId w:val="15"/>
        </w:num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 xml:space="preserve">A previous employment/reference check. </w:t>
      </w:r>
    </w:p>
    <w:p w:rsidR="00824282" w:rsidRPr="00AC284C" w:rsidRDefault="00824282" w:rsidP="00AC284C">
      <w:pPr>
        <w:numPr>
          <w:ilvl w:val="0"/>
          <w:numId w:val="15"/>
        </w:num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A criminal history check.</w:t>
      </w:r>
    </w:p>
    <w:p w:rsidR="0014451B" w:rsidRDefault="00824282" w:rsidP="00AC284C">
      <w:pPr>
        <w:numPr>
          <w:ilvl w:val="0"/>
          <w:numId w:val="15"/>
        </w:num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A pre-employment medical exam.</w:t>
      </w:r>
    </w:p>
    <w:p w:rsidR="00AC284C" w:rsidRPr="00AC284C" w:rsidRDefault="00AC284C" w:rsidP="00AC284C">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p>
    <w:p w:rsidR="00E77BA3" w:rsidRPr="00AC284C" w:rsidRDefault="0014451B" w:rsidP="00AC284C">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Arial"/>
          <w:szCs w:val="24"/>
          <w:lang w:eastAsia="en-AU"/>
        </w:rPr>
      </w:pPr>
      <w:r w:rsidRPr="00AC284C">
        <w:rPr>
          <w:rFonts w:ascii="Calibri" w:hAnsi="Calibri" w:cs="Arial"/>
          <w:szCs w:val="24"/>
          <w:lang w:eastAsia="en-AU"/>
        </w:rPr>
        <w:t>All ongoing employees are subject to a probationary period.</w:t>
      </w:r>
    </w:p>
    <w:p w:rsidR="00A02D70" w:rsidRPr="00AC284C" w:rsidRDefault="00A02D70" w:rsidP="00A02D70">
      <w:pPr>
        <w:tabs>
          <w:tab w:val="clear" w:pos="425"/>
          <w:tab w:val="left" w:pos="0"/>
        </w:tabs>
        <w:ind w:right="-57"/>
        <w:jc w:val="left"/>
        <w:rPr>
          <w:rFonts w:ascii="Calibri" w:hAnsi="Calibri" w:cs="Calibri"/>
          <w:szCs w:val="24"/>
        </w:rPr>
      </w:pPr>
    </w:p>
    <w:p w:rsidR="00824282" w:rsidRPr="000F27C1" w:rsidRDefault="00824282" w:rsidP="00956544">
      <w:pPr>
        <w:pStyle w:val="BodyText"/>
        <w:pBdr>
          <w:top w:val="single" w:sz="4" w:space="1" w:color="auto"/>
          <w:bottom w:val="single" w:sz="4" w:space="1" w:color="auto"/>
        </w:pBdr>
        <w:spacing w:line="240" w:lineRule="auto"/>
        <w:ind w:right="-198"/>
        <w:rPr>
          <w:rFonts w:ascii="Calibri" w:hAnsi="Calibri" w:cs="Calibri"/>
          <w:sz w:val="48"/>
          <w:szCs w:val="48"/>
        </w:rPr>
      </w:pPr>
      <w:r w:rsidRPr="000F27C1">
        <w:rPr>
          <w:rFonts w:ascii="Calibri" w:hAnsi="Calibri" w:cs="Calibri"/>
          <w:b/>
          <w:sz w:val="48"/>
          <w:szCs w:val="48"/>
        </w:rPr>
        <w:t>Working at the High Court</w:t>
      </w:r>
    </w:p>
    <w:p w:rsidR="00824282" w:rsidRPr="00517F49" w:rsidRDefault="00824282"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Calibri"/>
          <w:szCs w:val="24"/>
          <w:lang w:eastAsia="en-AU"/>
        </w:rPr>
      </w:pPr>
      <w:r w:rsidRPr="00517F49">
        <w:rPr>
          <w:rFonts w:ascii="Calibri" w:hAnsi="Calibri" w:cs="Calibri"/>
          <w:szCs w:val="24"/>
          <w:lang w:eastAsia="en-AU"/>
        </w:rPr>
        <w:t>The High Court building is located in Parkes ACT in the Parliamentary Triangle, on the shores of Lake Burley Griffin.  It is flanked by the National Gallery of Australia and the National Portrait Gallery.  Questacon (Australia’s National Science and Technology Centre), Old Parliament House and the National Library of Australia are a short stride away.</w:t>
      </w:r>
    </w:p>
    <w:p w:rsidR="00824282" w:rsidRPr="00517F49" w:rsidRDefault="00A02D70"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Calibri"/>
          <w:szCs w:val="24"/>
          <w:lang w:eastAsia="en-AU"/>
        </w:rPr>
      </w:pPr>
      <w:r w:rsidRPr="00517F49">
        <w:rPr>
          <w:rFonts w:ascii="Calibri" w:hAnsi="Calibri" w:cs="Calibri"/>
          <w:szCs w:val="24"/>
          <w:lang w:eastAsia="en-AU"/>
        </w:rPr>
        <w:t xml:space="preserve">Opened in 1980, the High Court building is one of Australia’s National Buildings, and was heritage listed in 2007.  </w:t>
      </w:r>
      <w:r w:rsidR="00824282" w:rsidRPr="00517F49">
        <w:rPr>
          <w:rFonts w:ascii="Calibri" w:hAnsi="Calibri" w:cs="Calibri"/>
          <w:szCs w:val="24"/>
          <w:lang w:eastAsia="en-AU"/>
        </w:rPr>
        <w:t>Structurally, the 40-metre tall building is essentially one of concrete and glass comprising a number of major functional elements, namely a large public hall, three courtrooms, an administrative wing, and Justices chambers.</w:t>
      </w:r>
    </w:p>
    <w:p w:rsidR="00824282" w:rsidRPr="00517F49" w:rsidRDefault="00824282" w:rsidP="00171537">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line="240" w:lineRule="auto"/>
        <w:jc w:val="left"/>
        <w:rPr>
          <w:rFonts w:ascii="Calibri" w:hAnsi="Calibri" w:cs="Calibri"/>
          <w:szCs w:val="24"/>
          <w:lang w:eastAsia="en-AU"/>
        </w:rPr>
      </w:pPr>
      <w:r w:rsidRPr="00517F49">
        <w:rPr>
          <w:rFonts w:ascii="Calibri" w:hAnsi="Calibri" w:cs="Calibri"/>
          <w:szCs w:val="24"/>
          <w:lang w:eastAsia="en-AU"/>
        </w:rPr>
        <w:t>The Court has</w:t>
      </w:r>
      <w:r w:rsidR="00930D7B" w:rsidRPr="00517F49">
        <w:rPr>
          <w:rFonts w:ascii="Calibri" w:hAnsi="Calibri" w:cs="Calibri"/>
          <w:szCs w:val="24"/>
          <w:lang w:eastAsia="en-AU"/>
        </w:rPr>
        <w:t xml:space="preserve"> approximately </w:t>
      </w:r>
      <w:r w:rsidR="00013337" w:rsidRPr="00517F49">
        <w:rPr>
          <w:rFonts w:ascii="Calibri" w:hAnsi="Calibri" w:cs="Calibri"/>
          <w:szCs w:val="24"/>
          <w:lang w:eastAsia="en-AU"/>
        </w:rPr>
        <w:t>75 full</w:t>
      </w:r>
      <w:r w:rsidR="00CA4B3F" w:rsidRPr="00517F49">
        <w:rPr>
          <w:rFonts w:ascii="Calibri" w:hAnsi="Calibri" w:cs="Calibri"/>
          <w:szCs w:val="24"/>
          <w:lang w:eastAsia="en-AU"/>
        </w:rPr>
        <w:t>-</w:t>
      </w:r>
      <w:r w:rsidR="00013337" w:rsidRPr="00517F49">
        <w:rPr>
          <w:rFonts w:ascii="Calibri" w:hAnsi="Calibri" w:cs="Calibri"/>
          <w:szCs w:val="24"/>
          <w:lang w:eastAsia="en-AU"/>
        </w:rPr>
        <w:t xml:space="preserve">time equivalent </w:t>
      </w:r>
      <w:r w:rsidR="00CA4B3F" w:rsidRPr="00517F49">
        <w:rPr>
          <w:rFonts w:ascii="Calibri" w:hAnsi="Calibri" w:cs="Calibri"/>
          <w:szCs w:val="24"/>
          <w:lang w:eastAsia="en-AU"/>
        </w:rPr>
        <w:t xml:space="preserve">ongoing and casual </w:t>
      </w:r>
      <w:r w:rsidR="00013337" w:rsidRPr="00517F49">
        <w:rPr>
          <w:rFonts w:ascii="Calibri" w:hAnsi="Calibri" w:cs="Calibri"/>
          <w:szCs w:val="24"/>
          <w:lang w:eastAsia="en-AU"/>
        </w:rPr>
        <w:t xml:space="preserve">staff supporting the </w:t>
      </w:r>
      <w:r w:rsidR="00CA4B3F" w:rsidRPr="00517F49">
        <w:rPr>
          <w:rFonts w:ascii="Calibri" w:hAnsi="Calibri" w:cs="Calibri"/>
          <w:szCs w:val="24"/>
          <w:lang w:eastAsia="en-AU"/>
        </w:rPr>
        <w:t>Chief Justice and Justices,</w:t>
      </w:r>
      <w:r w:rsidRPr="00517F49">
        <w:rPr>
          <w:rFonts w:ascii="Calibri" w:hAnsi="Calibri" w:cs="Calibri"/>
          <w:szCs w:val="24"/>
          <w:lang w:eastAsia="en-AU"/>
        </w:rPr>
        <w:t xml:space="preserve"> most of wh</w:t>
      </w:r>
      <w:r w:rsidR="00B811CF" w:rsidRPr="00517F49">
        <w:rPr>
          <w:rFonts w:ascii="Calibri" w:hAnsi="Calibri" w:cs="Calibri"/>
          <w:szCs w:val="24"/>
          <w:lang w:eastAsia="en-AU"/>
        </w:rPr>
        <w:t>om</w:t>
      </w:r>
      <w:r w:rsidRPr="00517F49">
        <w:rPr>
          <w:rFonts w:ascii="Calibri" w:hAnsi="Calibri" w:cs="Calibri"/>
          <w:szCs w:val="24"/>
          <w:lang w:eastAsia="en-AU"/>
        </w:rPr>
        <w:t xml:space="preserve"> are located in Canberra.  Staff are appointed under the High Court of Australia Act 1979, and the terms and conditions of employment are similar to those of the Australian Public Service.</w:t>
      </w:r>
    </w:p>
    <w:p w:rsidR="000B0B73" w:rsidRPr="00517F49" w:rsidRDefault="000B0B73" w:rsidP="000B0B73">
      <w:pPr>
        <w:autoSpaceDE w:val="0"/>
        <w:autoSpaceDN w:val="0"/>
        <w:adjustRightInd w:val="0"/>
        <w:jc w:val="left"/>
        <w:rPr>
          <w:rFonts w:ascii="Calibri" w:hAnsi="Calibri" w:cs="Calibri"/>
          <w:b/>
          <w:szCs w:val="24"/>
        </w:rPr>
      </w:pPr>
    </w:p>
    <w:p w:rsidR="009B6F59" w:rsidRPr="00423319" w:rsidRDefault="009F08DE" w:rsidP="009F08DE">
      <w:pPr>
        <w:autoSpaceDE w:val="0"/>
        <w:autoSpaceDN w:val="0"/>
        <w:adjustRightInd w:val="0"/>
        <w:jc w:val="center"/>
        <w:rPr>
          <w:rFonts w:ascii="Calibri" w:hAnsi="Calibri" w:cs="Calibri"/>
          <w:b/>
          <w:sz w:val="22"/>
          <w:szCs w:val="22"/>
        </w:rPr>
      </w:pPr>
      <w:r w:rsidRPr="00423319">
        <w:rPr>
          <w:rFonts w:ascii="Calibri" w:hAnsi="Calibri" w:cs="Calibri"/>
          <w:b/>
          <w:sz w:val="22"/>
          <w:szCs w:val="22"/>
        </w:rPr>
        <w:t xml:space="preserve"> </w:t>
      </w:r>
    </w:p>
    <w:p w:rsidR="005C288D" w:rsidRDefault="009F08DE" w:rsidP="005C288D">
      <w:pPr>
        <w:autoSpaceDE w:val="0"/>
        <w:autoSpaceDN w:val="0"/>
        <w:adjustRightInd w:val="0"/>
        <w:spacing w:before="120" w:after="120"/>
        <w:jc w:val="center"/>
        <w:rPr>
          <w:rFonts w:ascii="Calibri" w:hAnsi="Calibri" w:cs="Calibri"/>
          <w:sz w:val="22"/>
          <w:szCs w:val="22"/>
        </w:rPr>
      </w:pPr>
      <w:r w:rsidRPr="00423319">
        <w:rPr>
          <w:rFonts w:ascii="Calibri" w:hAnsi="Calibri" w:cs="Calibri"/>
          <w:sz w:val="22"/>
          <w:szCs w:val="22"/>
        </w:rPr>
        <w:br w:type="page"/>
      </w:r>
      <w:r w:rsidR="00822CBD" w:rsidRPr="00423319">
        <w:rPr>
          <w:rFonts w:ascii="Calibri" w:hAnsi="Calibri" w:cs="Calibri"/>
          <w:sz w:val="22"/>
          <w:szCs w:val="22"/>
        </w:rPr>
        <w:object w:dxaOrig="7470" w:dyaOrig="5280">
          <v:shape id="_x0000_i1027" type="#_x0000_t75" style="width:65.25pt;height:46.5pt" o:ole="">
            <v:imagedata r:id="rId11" o:title=""/>
          </v:shape>
          <o:OLEObject Type="Embed" ProgID="PBrush" ShapeID="_x0000_i1027" DrawAspect="Content" ObjectID="_1662883820" r:id="rId16"/>
        </w:object>
      </w:r>
    </w:p>
    <w:p w:rsidR="00822CBD" w:rsidRPr="005C288D" w:rsidRDefault="00822CBD" w:rsidP="00171537">
      <w:pPr>
        <w:autoSpaceDE w:val="0"/>
        <w:autoSpaceDN w:val="0"/>
        <w:adjustRightInd w:val="0"/>
        <w:spacing w:after="120" w:line="240" w:lineRule="auto"/>
        <w:jc w:val="center"/>
        <w:rPr>
          <w:rFonts w:ascii="Calibri" w:hAnsi="Calibri" w:cs="Calibri"/>
          <w:sz w:val="22"/>
          <w:szCs w:val="22"/>
        </w:rPr>
      </w:pPr>
      <w:r w:rsidRPr="00DB5C7F">
        <w:rPr>
          <w:rFonts w:ascii="Calibri" w:hAnsi="Calibri"/>
          <w:b/>
          <w:szCs w:val="24"/>
        </w:rPr>
        <w:t>HIGH COURT OF AUSTRALIA</w:t>
      </w:r>
      <w:r w:rsidR="005C288D">
        <w:rPr>
          <w:rFonts w:ascii="Calibri" w:hAnsi="Calibri" w:cs="Calibri"/>
          <w:sz w:val="22"/>
          <w:szCs w:val="22"/>
        </w:rPr>
        <w:t xml:space="preserve"> - </w:t>
      </w:r>
      <w:r w:rsidRPr="00DB5C7F">
        <w:rPr>
          <w:rFonts w:ascii="Calibri" w:hAnsi="Calibri"/>
          <w:b/>
          <w:bCs/>
          <w:szCs w:val="24"/>
        </w:rPr>
        <w:t>APPLICATION COVER SHEET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2126"/>
        <w:gridCol w:w="1560"/>
      </w:tblGrid>
      <w:tr w:rsidR="00822CBD" w:rsidRPr="00D360EB" w:rsidTr="00FD3E11">
        <w:trPr>
          <w:trHeight w:val="641"/>
        </w:trPr>
        <w:tc>
          <w:tcPr>
            <w:tcW w:w="1526"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Position Title:</w:t>
            </w:r>
          </w:p>
        </w:tc>
        <w:tc>
          <w:tcPr>
            <w:tcW w:w="3260" w:type="dxa"/>
            <w:vAlign w:val="center"/>
          </w:tcPr>
          <w:p w:rsidR="00822CBD" w:rsidRPr="00423319" w:rsidRDefault="00C343F5" w:rsidP="00822CBD">
            <w:pPr>
              <w:spacing w:line="240" w:lineRule="auto"/>
              <w:ind w:right="-57"/>
              <w:rPr>
                <w:rFonts w:ascii="Calibri" w:hAnsi="Calibri" w:cs="Calibri"/>
                <w:b/>
                <w:bCs/>
                <w:sz w:val="22"/>
                <w:szCs w:val="22"/>
              </w:rPr>
            </w:pPr>
            <w:r>
              <w:rPr>
                <w:rFonts w:ascii="Calibri" w:hAnsi="Calibri" w:cs="Calibri"/>
                <w:b/>
                <w:bCs/>
                <w:sz w:val="22"/>
                <w:szCs w:val="22"/>
              </w:rPr>
              <w:t>ICT Help Desk</w:t>
            </w:r>
            <w:r w:rsidR="00AC284C">
              <w:rPr>
                <w:rFonts w:ascii="Calibri" w:hAnsi="Calibri" w:cs="Calibri"/>
                <w:b/>
                <w:bCs/>
                <w:sz w:val="22"/>
                <w:szCs w:val="22"/>
              </w:rPr>
              <w:t xml:space="preserve"> </w:t>
            </w:r>
            <w:r w:rsidR="00A86370">
              <w:rPr>
                <w:rFonts w:ascii="Calibri" w:hAnsi="Calibri" w:cs="Calibri"/>
                <w:b/>
                <w:bCs/>
                <w:sz w:val="22"/>
                <w:szCs w:val="22"/>
              </w:rPr>
              <w:t xml:space="preserve">Officer </w:t>
            </w:r>
          </w:p>
        </w:tc>
        <w:tc>
          <w:tcPr>
            <w:tcW w:w="2126"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Position Classification:</w:t>
            </w:r>
          </w:p>
        </w:tc>
        <w:tc>
          <w:tcPr>
            <w:tcW w:w="1560" w:type="dxa"/>
            <w:vAlign w:val="center"/>
          </w:tcPr>
          <w:p w:rsidR="00822CBD" w:rsidRPr="00423319" w:rsidRDefault="00C343F5" w:rsidP="005C288D">
            <w:pPr>
              <w:spacing w:line="240" w:lineRule="auto"/>
              <w:ind w:right="-57"/>
              <w:rPr>
                <w:rFonts w:ascii="Calibri" w:hAnsi="Calibri" w:cs="Calibri"/>
                <w:b/>
                <w:bCs/>
                <w:sz w:val="22"/>
                <w:szCs w:val="22"/>
              </w:rPr>
            </w:pPr>
            <w:r>
              <w:rPr>
                <w:rFonts w:ascii="Calibri" w:hAnsi="Calibri" w:cs="Calibri"/>
                <w:b/>
                <w:bCs/>
                <w:sz w:val="22"/>
                <w:szCs w:val="22"/>
              </w:rPr>
              <w:t>HCE 6</w:t>
            </w:r>
          </w:p>
        </w:tc>
      </w:tr>
    </w:tbl>
    <w:p w:rsidR="00822CBD" w:rsidRPr="00423319" w:rsidRDefault="00822CBD" w:rsidP="00822CBD">
      <w:pPr>
        <w:spacing w:line="240" w:lineRule="auto"/>
        <w:ind w:right="-57"/>
        <w:rPr>
          <w:rFonts w:ascii="Calibri" w:hAnsi="Calibri" w:cs="Calibri"/>
          <w:sz w:val="22"/>
          <w:szCs w:val="22"/>
        </w:rPr>
      </w:pPr>
    </w:p>
    <w:p w:rsidR="00822CBD" w:rsidRPr="00423319" w:rsidRDefault="00822CBD" w:rsidP="00822CBD">
      <w:pPr>
        <w:spacing w:line="240" w:lineRule="auto"/>
        <w:ind w:right="-57"/>
        <w:rPr>
          <w:rFonts w:ascii="Calibri" w:hAnsi="Calibri" w:cs="Calibri"/>
          <w:b/>
          <w:bCs/>
          <w:i/>
          <w:iCs/>
          <w:sz w:val="22"/>
          <w:szCs w:val="22"/>
        </w:rPr>
      </w:pPr>
      <w:r w:rsidRPr="00423319">
        <w:rPr>
          <w:rFonts w:ascii="Calibri" w:hAnsi="Calibri" w:cs="Calibri"/>
          <w:b/>
          <w:bCs/>
          <w:i/>
          <w:iCs/>
          <w:sz w:val="22"/>
          <w:szCs w:val="22"/>
        </w:rPr>
        <w:t>Personal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552"/>
      </w:tblGrid>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Surname</w:t>
            </w:r>
          </w:p>
        </w:tc>
        <w:tc>
          <w:tcPr>
            <w:tcW w:w="2552" w:type="dxa"/>
            <w:vAlign w:val="center"/>
          </w:tcPr>
          <w:p w:rsidR="00822CBD" w:rsidRPr="00423319" w:rsidRDefault="00822CBD" w:rsidP="00822CBD">
            <w:pPr>
              <w:spacing w:line="240" w:lineRule="auto"/>
              <w:ind w:right="-57"/>
              <w:rPr>
                <w:rFonts w:ascii="Calibri" w:hAnsi="Calibri" w:cs="Calibri"/>
                <w:b/>
                <w:sz w:val="22"/>
                <w:szCs w:val="22"/>
              </w:rPr>
            </w:pPr>
          </w:p>
        </w:tc>
      </w:tr>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Given Names</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Date of Birth</w:t>
            </w:r>
          </w:p>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(optional)</w:t>
            </w:r>
          </w:p>
        </w:tc>
        <w:tc>
          <w:tcPr>
            <w:tcW w:w="2552" w:type="dxa"/>
            <w:vAlign w:val="center"/>
          </w:tcPr>
          <w:p w:rsidR="00822CBD" w:rsidRPr="00423319" w:rsidRDefault="00822CBD" w:rsidP="00822CBD">
            <w:pPr>
              <w:spacing w:line="240" w:lineRule="auto"/>
              <w:ind w:right="-57"/>
              <w:rPr>
                <w:rFonts w:ascii="Calibri" w:hAnsi="Calibri" w:cs="Calibri"/>
                <w:sz w:val="22"/>
                <w:szCs w:val="22"/>
              </w:rPr>
            </w:pPr>
          </w:p>
        </w:tc>
      </w:tr>
      <w:tr w:rsidR="00822CBD" w:rsidRPr="00D360EB" w:rsidTr="00FD3E11">
        <w:trPr>
          <w:trHeight w:val="1211"/>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Postal Address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Contact Phone No (business hours)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Mobile Phone No</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67"/>
        </w:trPr>
        <w:tc>
          <w:tcPr>
            <w:tcW w:w="8472" w:type="dxa"/>
            <w:gridSpan w:val="4"/>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You must be an Australian citizen to be eligible for employment at the High Court of Australia.</w:t>
            </w:r>
          </w:p>
          <w:p w:rsidR="00822CBD" w:rsidRPr="00423319" w:rsidRDefault="00822CBD" w:rsidP="00822CBD">
            <w:pPr>
              <w:spacing w:line="240" w:lineRule="auto"/>
              <w:ind w:right="-57"/>
              <w:jc w:val="left"/>
              <w:rPr>
                <w:rFonts w:ascii="Calibri" w:hAnsi="Calibri" w:cs="Calibri"/>
                <w:sz w:val="22"/>
                <w:szCs w:val="22"/>
              </w:rPr>
            </w:pPr>
          </w:p>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 xml:space="preserve">Are you an Australian citizen?    </w:t>
            </w:r>
            <w:r w:rsidRPr="00423319">
              <w:rPr>
                <w:rFonts w:ascii="Calibri" w:hAnsi="Calibri" w:cs="Calibri"/>
                <w:i/>
                <w:iCs/>
                <w:sz w:val="22"/>
                <w:szCs w:val="22"/>
              </w:rPr>
              <w:t>(Please circle or delete)</w:t>
            </w:r>
            <w:r w:rsidRPr="00423319">
              <w:rPr>
                <w:rFonts w:ascii="Calibri" w:hAnsi="Calibri" w:cs="Calibri"/>
                <w:sz w:val="22"/>
                <w:szCs w:val="22"/>
              </w:rPr>
              <w:t xml:space="preserve">     YES /  NO</w:t>
            </w:r>
          </w:p>
          <w:p w:rsidR="00822CBD" w:rsidRPr="00423319" w:rsidRDefault="00B335A7" w:rsidP="00822CBD">
            <w:pPr>
              <w:spacing w:line="240" w:lineRule="auto"/>
              <w:ind w:right="-57"/>
              <w:jc w:val="left"/>
              <w:rPr>
                <w:rFonts w:ascii="Calibri" w:hAnsi="Calibri" w:cs="Calibri"/>
                <w:sz w:val="22"/>
                <w:szCs w:val="22"/>
              </w:rPr>
            </w:pPr>
            <w:r w:rsidRPr="00423319">
              <w:rPr>
                <w:rFonts w:ascii="Calibri" w:hAnsi="Calibri" w:cs="Calibri"/>
                <w:sz w:val="22"/>
                <w:szCs w:val="22"/>
              </w:rPr>
              <w:t>Do you require assistance in attending an interview?   Yes/No if yes please advise your requirements</w:t>
            </w:r>
          </w:p>
        </w:tc>
      </w:tr>
    </w:tbl>
    <w:p w:rsidR="00822CBD" w:rsidRPr="00423319" w:rsidRDefault="00822CBD" w:rsidP="00822CBD">
      <w:pPr>
        <w:spacing w:line="240" w:lineRule="auto"/>
        <w:ind w:right="-57"/>
        <w:jc w:val="center"/>
        <w:rPr>
          <w:rFonts w:ascii="Calibri" w:hAnsi="Calibri" w:cs="Calibri"/>
          <w:sz w:val="22"/>
          <w:szCs w:val="22"/>
        </w:rPr>
      </w:pPr>
    </w:p>
    <w:p w:rsidR="00822CBD" w:rsidRPr="00423319" w:rsidRDefault="00822CBD" w:rsidP="00822CBD">
      <w:pPr>
        <w:spacing w:line="240" w:lineRule="auto"/>
        <w:ind w:right="-57"/>
        <w:rPr>
          <w:rFonts w:ascii="Calibri" w:hAnsi="Calibri" w:cs="Calibri"/>
          <w:b/>
          <w:bCs/>
          <w:i/>
          <w:iCs/>
          <w:sz w:val="22"/>
          <w:szCs w:val="22"/>
        </w:rPr>
      </w:pPr>
      <w:r w:rsidRPr="00423319">
        <w:rPr>
          <w:rFonts w:ascii="Calibri" w:hAnsi="Calibri" w:cs="Calibri"/>
          <w:b/>
          <w:bCs/>
          <w:i/>
          <w:iCs/>
          <w:sz w:val="22"/>
          <w:szCs w:val="22"/>
        </w:rPr>
        <w:t>Commonwealth/APS/State Government Employment</w:t>
      </w:r>
    </w:p>
    <w:p w:rsidR="00822CBD" w:rsidRPr="00423319" w:rsidRDefault="00822CBD" w:rsidP="00822CBD">
      <w:pPr>
        <w:spacing w:line="240" w:lineRule="auto"/>
        <w:ind w:right="-57"/>
        <w:rPr>
          <w:rFonts w:ascii="Calibri" w:hAnsi="Calibri" w:cs="Calibri"/>
          <w:i/>
          <w:iCs/>
          <w:sz w:val="22"/>
          <w:szCs w:val="22"/>
        </w:rPr>
      </w:pPr>
      <w:r w:rsidRPr="00423319">
        <w:rPr>
          <w:rFonts w:ascii="Calibri" w:hAnsi="Calibri" w:cs="Calibri"/>
          <w:i/>
          <w:iCs/>
          <w:sz w:val="22"/>
          <w:szCs w:val="22"/>
        </w:rPr>
        <w:t>The High Court of Australia is not an APS employer, however will recognise prior service with qualifying government employers.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268"/>
      </w:tblGrid>
      <w:tr w:rsidR="00822CBD" w:rsidRPr="00D360EB" w:rsidTr="00FD3E11">
        <w:trPr>
          <w:trHeight w:val="567"/>
        </w:trPr>
        <w:tc>
          <w:tcPr>
            <w:tcW w:w="6204" w:type="dxa"/>
            <w:gridSpan w:val="4"/>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Are you currently a Commonwealth, APS or State government employee?</w:t>
            </w:r>
            <w:r w:rsidRPr="00423319">
              <w:rPr>
                <w:rFonts w:ascii="Calibri" w:hAnsi="Calibri" w:cs="Calibri"/>
                <w:i/>
                <w:iCs/>
                <w:sz w:val="22"/>
                <w:szCs w:val="22"/>
              </w:rPr>
              <w:t xml:space="preserve"> (Please circle)</w:t>
            </w:r>
            <w:r w:rsidRPr="00423319">
              <w:rPr>
                <w:rFonts w:ascii="Calibri" w:hAnsi="Calibri" w:cs="Calibri"/>
                <w:sz w:val="22"/>
                <w:szCs w:val="22"/>
              </w:rPr>
              <w:t xml:space="preserve">     </w:t>
            </w:r>
          </w:p>
        </w:tc>
        <w:tc>
          <w:tcPr>
            <w:tcW w:w="2268" w:type="dxa"/>
            <w:vAlign w:val="center"/>
          </w:tcPr>
          <w:p w:rsidR="00822CBD" w:rsidRPr="00423319" w:rsidRDefault="00822CBD" w:rsidP="00822CBD">
            <w:pPr>
              <w:spacing w:line="240" w:lineRule="auto"/>
              <w:ind w:right="-57"/>
              <w:jc w:val="center"/>
              <w:rPr>
                <w:rFonts w:ascii="Calibri" w:hAnsi="Calibri" w:cs="Calibri"/>
                <w:sz w:val="22"/>
                <w:szCs w:val="22"/>
              </w:rPr>
            </w:pPr>
            <w:r w:rsidRPr="00423319">
              <w:rPr>
                <w:rFonts w:ascii="Calibri" w:hAnsi="Calibri" w:cs="Calibri"/>
                <w:sz w:val="22"/>
                <w:szCs w:val="22"/>
              </w:rPr>
              <w:t>YES  /  NO</w:t>
            </w: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AGS number</w:t>
            </w:r>
          </w:p>
        </w:tc>
        <w:tc>
          <w:tcPr>
            <w:tcW w:w="6521" w:type="dxa"/>
            <w:gridSpan w:val="4"/>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Nominal Level</w:t>
            </w:r>
          </w:p>
        </w:tc>
        <w:tc>
          <w:tcPr>
            <w:tcW w:w="2552" w:type="dxa"/>
            <w:vAlign w:val="center"/>
          </w:tcPr>
          <w:p w:rsidR="00822CBD" w:rsidRPr="00423319" w:rsidRDefault="00822CBD" w:rsidP="00822CBD">
            <w:pPr>
              <w:spacing w:line="240" w:lineRule="auto"/>
              <w:ind w:right="-57"/>
              <w:jc w:val="left"/>
              <w:rPr>
                <w:rFonts w:ascii="Calibri" w:hAnsi="Calibri" w:cs="Calibri"/>
                <w:iCs/>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Actual Level</w:t>
            </w:r>
          </w:p>
        </w:tc>
        <w:tc>
          <w:tcPr>
            <w:tcW w:w="2410" w:type="dxa"/>
            <w:gridSpan w:val="2"/>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Ongoing Employee</w:t>
            </w:r>
          </w:p>
        </w:tc>
        <w:tc>
          <w:tcPr>
            <w:tcW w:w="2552" w:type="dxa"/>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w:t>
            </w:r>
          </w:p>
        </w:tc>
        <w:tc>
          <w:tcPr>
            <w:tcW w:w="1559"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Non-ongoing employee</w:t>
            </w:r>
          </w:p>
        </w:tc>
        <w:tc>
          <w:tcPr>
            <w:tcW w:w="2410" w:type="dxa"/>
            <w:gridSpan w:val="2"/>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w:t>
            </w:r>
          </w:p>
        </w:tc>
      </w:tr>
      <w:tr w:rsidR="00822CBD" w:rsidRPr="00D360EB" w:rsidTr="00FD3E11">
        <w:trPr>
          <w:trHeight w:val="20"/>
        </w:trPr>
        <w:tc>
          <w:tcPr>
            <w:tcW w:w="6062" w:type="dxa"/>
            <w:gridSpan w:val="3"/>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Have you received a redundancy from a Commonwealth, APS or state government employer in the last 12 months?</w:t>
            </w:r>
            <w:r w:rsidRPr="00423319">
              <w:rPr>
                <w:rFonts w:ascii="Calibri" w:hAnsi="Calibri" w:cs="Calibri"/>
                <w:i/>
                <w:iCs/>
                <w:sz w:val="22"/>
                <w:szCs w:val="22"/>
              </w:rPr>
              <w:t xml:space="preserve"> (Please circle or delete)</w:t>
            </w:r>
            <w:r w:rsidRPr="00423319">
              <w:rPr>
                <w:rFonts w:ascii="Calibri" w:hAnsi="Calibri" w:cs="Calibri"/>
                <w:sz w:val="22"/>
                <w:szCs w:val="22"/>
              </w:rPr>
              <w:t xml:space="preserve">     </w:t>
            </w:r>
          </w:p>
        </w:tc>
        <w:tc>
          <w:tcPr>
            <w:tcW w:w="2410" w:type="dxa"/>
            <w:gridSpan w:val="2"/>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sz w:val="22"/>
                <w:szCs w:val="22"/>
              </w:rPr>
              <w:t>YES  /  NO</w:t>
            </w:r>
          </w:p>
        </w:tc>
      </w:tr>
    </w:tbl>
    <w:p w:rsidR="00822CBD" w:rsidRPr="00423319" w:rsidRDefault="00822CBD" w:rsidP="00822CBD">
      <w:pPr>
        <w:spacing w:line="240" w:lineRule="auto"/>
        <w:ind w:right="-57"/>
        <w:rPr>
          <w:rFonts w:ascii="Calibri" w:hAnsi="Calibri" w:cs="Calibri"/>
          <w:b/>
          <w:bCs/>
          <w:i/>
          <w:iCs/>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425"/>
        <w:gridCol w:w="1417"/>
        <w:gridCol w:w="2694"/>
      </w:tblGrid>
      <w:tr w:rsidR="00822CBD" w:rsidRPr="00D360EB" w:rsidTr="00FD3E11">
        <w:trPr>
          <w:trHeight w:val="454"/>
        </w:trPr>
        <w:tc>
          <w:tcPr>
            <w:tcW w:w="3936"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1 Details</w:t>
            </w:r>
          </w:p>
        </w:tc>
        <w:tc>
          <w:tcPr>
            <w:tcW w:w="425" w:type="dxa"/>
            <w:tcBorders>
              <w:top w:val="nil"/>
              <w:bottom w:val="nil"/>
            </w:tcBorders>
            <w:vAlign w:val="center"/>
          </w:tcPr>
          <w:p w:rsidR="00822CBD" w:rsidRPr="00423319" w:rsidRDefault="00822CBD" w:rsidP="00822CBD">
            <w:pPr>
              <w:spacing w:line="240" w:lineRule="auto"/>
              <w:ind w:right="-57"/>
              <w:rPr>
                <w:rFonts w:ascii="Calibri" w:hAnsi="Calibri" w:cs="Calibri"/>
                <w:sz w:val="22"/>
                <w:szCs w:val="22"/>
              </w:rPr>
            </w:pPr>
          </w:p>
        </w:tc>
        <w:tc>
          <w:tcPr>
            <w:tcW w:w="4111"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2 Details</w:t>
            </w: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bl>
    <w:p w:rsidR="003A2FE6" w:rsidRDefault="003A2FE6" w:rsidP="008331E0">
      <w:pPr>
        <w:ind w:right="-57"/>
        <w:rPr>
          <w:rFonts w:ascii="Calibri" w:hAnsi="Calibri" w:cs="Calibri"/>
          <w:sz w:val="22"/>
          <w:szCs w:val="22"/>
        </w:rPr>
      </w:pPr>
    </w:p>
    <w:sectPr w:rsidR="003A2FE6" w:rsidSect="00A02D70">
      <w:headerReference w:type="even" r:id="rId17"/>
      <w:footerReference w:type="default" r:id="rId18"/>
      <w:footerReference w:type="first" r:id="rId19"/>
      <w:pgSz w:w="11907" w:h="16840" w:code="9"/>
      <w:pgMar w:top="567" w:right="1559" w:bottom="284" w:left="1701"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59" w:rsidRDefault="00226959">
      <w:r>
        <w:separator/>
      </w:r>
    </w:p>
  </w:endnote>
  <w:endnote w:type="continuationSeparator" w:id="0">
    <w:p w:rsidR="00226959" w:rsidRDefault="0022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Pr="0024654E" w:rsidRDefault="00477F26">
    <w:pPr>
      <w:pStyle w:val="Footer"/>
      <w:jc w:val="center"/>
      <w:rPr>
        <w:rFonts w:ascii="Calibri" w:hAnsi="Calibri"/>
        <w:sz w:val="20"/>
      </w:rPr>
    </w:pPr>
    <w:r w:rsidRPr="0024654E">
      <w:rPr>
        <w:rFonts w:ascii="Calibri" w:hAnsi="Calibri"/>
        <w:sz w:val="20"/>
      </w:rPr>
      <w:fldChar w:fldCharType="begin"/>
    </w:r>
    <w:r w:rsidRPr="0024654E">
      <w:rPr>
        <w:rFonts w:ascii="Calibri" w:hAnsi="Calibri"/>
        <w:sz w:val="20"/>
      </w:rPr>
      <w:instrText xml:space="preserve"> PAGE   \* MERGEFORMAT </w:instrText>
    </w:r>
    <w:r w:rsidRPr="0024654E">
      <w:rPr>
        <w:rFonts w:ascii="Calibri" w:hAnsi="Calibri"/>
        <w:sz w:val="20"/>
      </w:rPr>
      <w:fldChar w:fldCharType="separate"/>
    </w:r>
    <w:r w:rsidR="005F4B04">
      <w:rPr>
        <w:rFonts w:ascii="Calibri" w:hAnsi="Calibri"/>
        <w:noProof/>
        <w:sz w:val="20"/>
      </w:rPr>
      <w:t>5</w:t>
    </w:r>
    <w:r w:rsidRPr="0024654E">
      <w:rPr>
        <w:rFonts w:ascii="Calibri" w:hAnsi="Calibri"/>
        <w:sz w:val="20"/>
      </w:rPr>
      <w:fldChar w:fldCharType="end"/>
    </w:r>
  </w:p>
  <w:p w:rsidR="00477F26" w:rsidRDefault="00477F26" w:rsidP="002465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Default="00477F26">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59" w:rsidRDefault="00226959">
      <w:r>
        <w:separator/>
      </w:r>
    </w:p>
  </w:footnote>
  <w:footnote w:type="continuationSeparator" w:id="0">
    <w:p w:rsidR="00226959" w:rsidRDefault="0022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Default="00477F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F26" w:rsidRDefault="00477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AB70CC3"/>
    <w:multiLevelType w:val="hybridMultilevel"/>
    <w:tmpl w:val="678CE7C4"/>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A10BFA"/>
    <w:multiLevelType w:val="hybridMultilevel"/>
    <w:tmpl w:val="4822973E"/>
    <w:lvl w:ilvl="0" w:tplc="FE0CA3B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4D60EB"/>
    <w:multiLevelType w:val="hybridMultilevel"/>
    <w:tmpl w:val="D04435CE"/>
    <w:lvl w:ilvl="0" w:tplc="E830FBE8">
      <w:start w:val="1"/>
      <w:numFmt w:val="decimal"/>
      <w:pStyle w:val="Bullet1"/>
      <w:lvlText w:val="%1."/>
      <w:lvlJc w:val="left"/>
      <w:pPr>
        <w:tabs>
          <w:tab w:val="num" w:pos="644"/>
        </w:tabs>
        <w:ind w:left="644" w:hanging="360"/>
      </w:pPr>
      <w:rPr>
        <w:rFonts w:ascii="Calibri" w:hAnsi="Calibri" w:cs="Calibri" w:hint="default"/>
        <w:b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83994"/>
    <w:multiLevelType w:val="hybridMultilevel"/>
    <w:tmpl w:val="3FFE59EA"/>
    <w:lvl w:ilvl="0" w:tplc="0C09000F">
      <w:start w:val="1"/>
      <w:numFmt w:val="decimal"/>
      <w:lvlText w:val="%1."/>
      <w:lvlJc w:val="left"/>
      <w:pPr>
        <w:tabs>
          <w:tab w:val="num" w:pos="360"/>
        </w:tabs>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C40760A"/>
    <w:multiLevelType w:val="hybridMultilevel"/>
    <w:tmpl w:val="35AA29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DEF0FB7"/>
    <w:multiLevelType w:val="hybridMultilevel"/>
    <w:tmpl w:val="1598A916"/>
    <w:lvl w:ilvl="0" w:tplc="60AC0390">
      <w:start w:val="1"/>
      <w:numFmt w:val="bullet"/>
      <w:lvlText w:val=""/>
      <w:lvlJc w:val="left"/>
      <w:pPr>
        <w:ind w:left="935" w:hanging="360"/>
      </w:pPr>
      <w:rPr>
        <w:rFonts w:ascii="Symbol" w:hAnsi="Symbol" w:hint="default"/>
      </w:rPr>
    </w:lvl>
    <w:lvl w:ilvl="1" w:tplc="0C090003">
      <w:start w:val="1"/>
      <w:numFmt w:val="bullet"/>
      <w:lvlText w:val="o"/>
      <w:lvlJc w:val="left"/>
      <w:pPr>
        <w:ind w:left="1655" w:hanging="360"/>
      </w:pPr>
      <w:rPr>
        <w:rFonts w:ascii="Courier New" w:hAnsi="Courier New" w:cs="Courier New" w:hint="default"/>
      </w:rPr>
    </w:lvl>
    <w:lvl w:ilvl="2" w:tplc="60AC0390">
      <w:start w:val="1"/>
      <w:numFmt w:val="bullet"/>
      <w:lvlText w:val=""/>
      <w:lvlJc w:val="left"/>
      <w:pPr>
        <w:ind w:left="2375" w:hanging="360"/>
      </w:pPr>
      <w:rPr>
        <w:rFonts w:ascii="Symbol" w:hAnsi="Symbol" w:hint="default"/>
      </w:rPr>
    </w:lvl>
    <w:lvl w:ilvl="3" w:tplc="0C090001" w:tentative="1">
      <w:start w:val="1"/>
      <w:numFmt w:val="bullet"/>
      <w:lvlText w:val=""/>
      <w:lvlJc w:val="left"/>
      <w:pPr>
        <w:ind w:left="3095" w:hanging="360"/>
      </w:pPr>
      <w:rPr>
        <w:rFonts w:ascii="Symbol" w:hAnsi="Symbol" w:hint="default"/>
      </w:rPr>
    </w:lvl>
    <w:lvl w:ilvl="4" w:tplc="0C090003" w:tentative="1">
      <w:start w:val="1"/>
      <w:numFmt w:val="bullet"/>
      <w:lvlText w:val="o"/>
      <w:lvlJc w:val="left"/>
      <w:pPr>
        <w:ind w:left="3815" w:hanging="360"/>
      </w:pPr>
      <w:rPr>
        <w:rFonts w:ascii="Courier New" w:hAnsi="Courier New" w:cs="Courier New" w:hint="default"/>
      </w:rPr>
    </w:lvl>
    <w:lvl w:ilvl="5" w:tplc="0C090005" w:tentative="1">
      <w:start w:val="1"/>
      <w:numFmt w:val="bullet"/>
      <w:lvlText w:val=""/>
      <w:lvlJc w:val="left"/>
      <w:pPr>
        <w:ind w:left="4535" w:hanging="360"/>
      </w:pPr>
      <w:rPr>
        <w:rFonts w:ascii="Wingdings" w:hAnsi="Wingdings" w:hint="default"/>
      </w:rPr>
    </w:lvl>
    <w:lvl w:ilvl="6" w:tplc="0C090001" w:tentative="1">
      <w:start w:val="1"/>
      <w:numFmt w:val="bullet"/>
      <w:lvlText w:val=""/>
      <w:lvlJc w:val="left"/>
      <w:pPr>
        <w:ind w:left="5255" w:hanging="360"/>
      </w:pPr>
      <w:rPr>
        <w:rFonts w:ascii="Symbol" w:hAnsi="Symbol" w:hint="default"/>
      </w:rPr>
    </w:lvl>
    <w:lvl w:ilvl="7" w:tplc="0C090003" w:tentative="1">
      <w:start w:val="1"/>
      <w:numFmt w:val="bullet"/>
      <w:lvlText w:val="o"/>
      <w:lvlJc w:val="left"/>
      <w:pPr>
        <w:ind w:left="5975" w:hanging="360"/>
      </w:pPr>
      <w:rPr>
        <w:rFonts w:ascii="Courier New" w:hAnsi="Courier New" w:cs="Courier New" w:hint="default"/>
      </w:rPr>
    </w:lvl>
    <w:lvl w:ilvl="8" w:tplc="0C090005" w:tentative="1">
      <w:start w:val="1"/>
      <w:numFmt w:val="bullet"/>
      <w:lvlText w:val=""/>
      <w:lvlJc w:val="left"/>
      <w:pPr>
        <w:ind w:left="6695" w:hanging="360"/>
      </w:pPr>
      <w:rPr>
        <w:rFonts w:ascii="Wingdings" w:hAnsi="Wingdings" w:hint="default"/>
      </w:rPr>
    </w:lvl>
  </w:abstractNum>
  <w:abstractNum w:abstractNumId="7" w15:restartNumberingAfterBreak="0">
    <w:nsid w:val="4E183230"/>
    <w:multiLevelType w:val="hybridMultilevel"/>
    <w:tmpl w:val="F85C9BC8"/>
    <w:lvl w:ilvl="0" w:tplc="0C09000F">
      <w:start w:val="1"/>
      <w:numFmt w:val="decimal"/>
      <w:lvlText w:val="%1."/>
      <w:lvlJc w:val="left"/>
      <w:pPr>
        <w:ind w:left="720" w:hanging="360"/>
      </w:pPr>
    </w:lvl>
    <w:lvl w:ilvl="1" w:tplc="B6BAB69C">
      <w:numFmt w:val="bullet"/>
      <w:lvlText w:val="•"/>
      <w:lvlJc w:val="left"/>
      <w:pPr>
        <w:ind w:left="1500" w:hanging="42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3D44A4"/>
    <w:multiLevelType w:val="hybridMultilevel"/>
    <w:tmpl w:val="19924EC2"/>
    <w:lvl w:ilvl="0" w:tplc="0C09000F">
      <w:start w:val="1"/>
      <w:numFmt w:val="decimal"/>
      <w:lvlText w:val="%1."/>
      <w:lvlJc w:val="left"/>
      <w:pPr>
        <w:tabs>
          <w:tab w:val="num" w:pos="785"/>
        </w:tabs>
        <w:ind w:left="785" w:hanging="360"/>
      </w:pPr>
    </w:lvl>
    <w:lvl w:ilvl="1" w:tplc="0C090019" w:tentative="1">
      <w:start w:val="1"/>
      <w:numFmt w:val="lowerLetter"/>
      <w:lvlText w:val="%2."/>
      <w:lvlJc w:val="left"/>
      <w:pPr>
        <w:tabs>
          <w:tab w:val="num" w:pos="1505"/>
        </w:tabs>
        <w:ind w:left="1505" w:hanging="360"/>
      </w:pPr>
    </w:lvl>
    <w:lvl w:ilvl="2" w:tplc="0C09001B" w:tentative="1">
      <w:start w:val="1"/>
      <w:numFmt w:val="lowerRoman"/>
      <w:lvlText w:val="%3."/>
      <w:lvlJc w:val="right"/>
      <w:pPr>
        <w:tabs>
          <w:tab w:val="num" w:pos="2225"/>
        </w:tabs>
        <w:ind w:left="2225" w:hanging="180"/>
      </w:pPr>
    </w:lvl>
    <w:lvl w:ilvl="3" w:tplc="0C09000F" w:tentative="1">
      <w:start w:val="1"/>
      <w:numFmt w:val="decimal"/>
      <w:lvlText w:val="%4."/>
      <w:lvlJc w:val="left"/>
      <w:pPr>
        <w:tabs>
          <w:tab w:val="num" w:pos="2945"/>
        </w:tabs>
        <w:ind w:left="2945" w:hanging="360"/>
      </w:pPr>
    </w:lvl>
    <w:lvl w:ilvl="4" w:tplc="0C090019" w:tentative="1">
      <w:start w:val="1"/>
      <w:numFmt w:val="lowerLetter"/>
      <w:lvlText w:val="%5."/>
      <w:lvlJc w:val="left"/>
      <w:pPr>
        <w:tabs>
          <w:tab w:val="num" w:pos="3665"/>
        </w:tabs>
        <w:ind w:left="3665" w:hanging="360"/>
      </w:pPr>
    </w:lvl>
    <w:lvl w:ilvl="5" w:tplc="0C09001B" w:tentative="1">
      <w:start w:val="1"/>
      <w:numFmt w:val="lowerRoman"/>
      <w:lvlText w:val="%6."/>
      <w:lvlJc w:val="right"/>
      <w:pPr>
        <w:tabs>
          <w:tab w:val="num" w:pos="4385"/>
        </w:tabs>
        <w:ind w:left="4385" w:hanging="180"/>
      </w:pPr>
    </w:lvl>
    <w:lvl w:ilvl="6" w:tplc="0C09000F" w:tentative="1">
      <w:start w:val="1"/>
      <w:numFmt w:val="decimal"/>
      <w:lvlText w:val="%7."/>
      <w:lvlJc w:val="left"/>
      <w:pPr>
        <w:tabs>
          <w:tab w:val="num" w:pos="5105"/>
        </w:tabs>
        <w:ind w:left="5105" w:hanging="360"/>
      </w:pPr>
    </w:lvl>
    <w:lvl w:ilvl="7" w:tplc="0C090019" w:tentative="1">
      <w:start w:val="1"/>
      <w:numFmt w:val="lowerLetter"/>
      <w:lvlText w:val="%8."/>
      <w:lvlJc w:val="left"/>
      <w:pPr>
        <w:tabs>
          <w:tab w:val="num" w:pos="5825"/>
        </w:tabs>
        <w:ind w:left="5825" w:hanging="360"/>
      </w:pPr>
    </w:lvl>
    <w:lvl w:ilvl="8" w:tplc="0C09001B" w:tentative="1">
      <w:start w:val="1"/>
      <w:numFmt w:val="lowerRoman"/>
      <w:lvlText w:val="%9."/>
      <w:lvlJc w:val="right"/>
      <w:pPr>
        <w:tabs>
          <w:tab w:val="num" w:pos="6545"/>
        </w:tabs>
        <w:ind w:left="6545" w:hanging="180"/>
      </w:pPr>
    </w:lvl>
  </w:abstractNum>
  <w:abstractNum w:abstractNumId="9" w15:restartNumberingAfterBreak="0">
    <w:nsid w:val="5A7D425A"/>
    <w:multiLevelType w:val="hybridMultilevel"/>
    <w:tmpl w:val="87E0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C4499"/>
    <w:multiLevelType w:val="hybridMultilevel"/>
    <w:tmpl w:val="E7A401A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BA794B"/>
    <w:multiLevelType w:val="hybridMultilevel"/>
    <w:tmpl w:val="0D0C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24374"/>
    <w:multiLevelType w:val="hybridMultilevel"/>
    <w:tmpl w:val="962A63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75193D"/>
    <w:multiLevelType w:val="hybridMultilevel"/>
    <w:tmpl w:val="504A8F2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662E3E76"/>
    <w:multiLevelType w:val="hybridMultilevel"/>
    <w:tmpl w:val="C8F87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242C5E"/>
    <w:multiLevelType w:val="hybridMultilevel"/>
    <w:tmpl w:val="DEE69BE0"/>
    <w:lvl w:ilvl="0" w:tplc="0C09000F">
      <w:start w:val="1"/>
      <w:numFmt w:val="decimal"/>
      <w:lvlText w:val="%1."/>
      <w:lvlJc w:val="left"/>
      <w:pPr>
        <w:tabs>
          <w:tab w:val="num" w:pos="862"/>
        </w:tabs>
        <w:ind w:left="862" w:hanging="360"/>
      </w:pPr>
    </w:lvl>
    <w:lvl w:ilvl="1" w:tplc="0C090019">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16" w15:restartNumberingAfterBreak="0">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abstractNum w:abstractNumId="17" w15:restartNumberingAfterBreak="0">
    <w:nsid w:val="725D3683"/>
    <w:multiLevelType w:val="hybridMultilevel"/>
    <w:tmpl w:val="E040BC30"/>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95F13B9"/>
    <w:multiLevelType w:val="hybridMultilevel"/>
    <w:tmpl w:val="BBA2C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6"/>
  </w:num>
  <w:num w:numId="4">
    <w:abstractNumId w:val="3"/>
  </w:num>
  <w:num w:numId="5">
    <w:abstractNumId w:val="4"/>
  </w:num>
  <w:num w:numId="6">
    <w:abstractNumId w:val="12"/>
  </w:num>
  <w:num w:numId="7">
    <w:abstractNumId w:val="5"/>
  </w:num>
  <w:num w:numId="8">
    <w:abstractNumId w:val="15"/>
  </w:num>
  <w:num w:numId="9">
    <w:abstractNumId w:val="13"/>
  </w:num>
  <w:num w:numId="10">
    <w:abstractNumId w:val="2"/>
  </w:num>
  <w:num w:numId="11">
    <w:abstractNumId w:val="9"/>
  </w:num>
  <w:num w:numId="12">
    <w:abstractNumId w:val="18"/>
  </w:num>
  <w:num w:numId="13">
    <w:abstractNumId w:val="17"/>
  </w:num>
  <w:num w:numId="14">
    <w:abstractNumId w:val="1"/>
  </w:num>
  <w:num w:numId="15">
    <w:abstractNumId w:val="11"/>
  </w:num>
  <w:num w:numId="16">
    <w:abstractNumId w:val="10"/>
  </w:num>
  <w:num w:numId="17">
    <w:abstractNumId w:val="14"/>
  </w:num>
  <w:num w:numId="18">
    <w:abstractNumId w:val="6"/>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A7"/>
    <w:rsid w:val="00002FB9"/>
    <w:rsid w:val="00013337"/>
    <w:rsid w:val="00015562"/>
    <w:rsid w:val="0002719E"/>
    <w:rsid w:val="00027FD8"/>
    <w:rsid w:val="00034CF9"/>
    <w:rsid w:val="00053D04"/>
    <w:rsid w:val="00055990"/>
    <w:rsid w:val="000668BC"/>
    <w:rsid w:val="00072B17"/>
    <w:rsid w:val="0008464C"/>
    <w:rsid w:val="0009743A"/>
    <w:rsid w:val="000A6E50"/>
    <w:rsid w:val="000B0B73"/>
    <w:rsid w:val="000C3E4B"/>
    <w:rsid w:val="000D236F"/>
    <w:rsid w:val="000D3DA7"/>
    <w:rsid w:val="000F27C1"/>
    <w:rsid w:val="001003F0"/>
    <w:rsid w:val="0010210A"/>
    <w:rsid w:val="00102604"/>
    <w:rsid w:val="00123143"/>
    <w:rsid w:val="001354E9"/>
    <w:rsid w:val="001432D4"/>
    <w:rsid w:val="0014451B"/>
    <w:rsid w:val="001478CC"/>
    <w:rsid w:val="00171537"/>
    <w:rsid w:val="00174B05"/>
    <w:rsid w:val="00176B6E"/>
    <w:rsid w:val="001802CE"/>
    <w:rsid w:val="00182E70"/>
    <w:rsid w:val="001838B3"/>
    <w:rsid w:val="00186051"/>
    <w:rsid w:val="00194DB6"/>
    <w:rsid w:val="00197ED1"/>
    <w:rsid w:val="001B3AC3"/>
    <w:rsid w:val="001C0D01"/>
    <w:rsid w:val="001C140A"/>
    <w:rsid w:val="001C1AAC"/>
    <w:rsid w:val="001C1B73"/>
    <w:rsid w:val="001E0EA1"/>
    <w:rsid w:val="001E12D2"/>
    <w:rsid w:val="001F0836"/>
    <w:rsid w:val="001F51F0"/>
    <w:rsid w:val="001F7CEE"/>
    <w:rsid w:val="00214200"/>
    <w:rsid w:val="00216E15"/>
    <w:rsid w:val="00224249"/>
    <w:rsid w:val="00224B0F"/>
    <w:rsid w:val="00226959"/>
    <w:rsid w:val="00240322"/>
    <w:rsid w:val="0024654E"/>
    <w:rsid w:val="0025292E"/>
    <w:rsid w:val="00267DA3"/>
    <w:rsid w:val="002724AB"/>
    <w:rsid w:val="00276F2C"/>
    <w:rsid w:val="002928D0"/>
    <w:rsid w:val="00294BC6"/>
    <w:rsid w:val="002A0B2A"/>
    <w:rsid w:val="002A7F26"/>
    <w:rsid w:val="002B01F3"/>
    <w:rsid w:val="002B495D"/>
    <w:rsid w:val="002B5A73"/>
    <w:rsid w:val="002C3E93"/>
    <w:rsid w:val="00301A91"/>
    <w:rsid w:val="00322960"/>
    <w:rsid w:val="00330830"/>
    <w:rsid w:val="003461FE"/>
    <w:rsid w:val="003472BD"/>
    <w:rsid w:val="00351E04"/>
    <w:rsid w:val="00353906"/>
    <w:rsid w:val="00354667"/>
    <w:rsid w:val="0035572E"/>
    <w:rsid w:val="00370052"/>
    <w:rsid w:val="0038449D"/>
    <w:rsid w:val="00385703"/>
    <w:rsid w:val="00394378"/>
    <w:rsid w:val="003A1109"/>
    <w:rsid w:val="003A2FE6"/>
    <w:rsid w:val="003B3CFD"/>
    <w:rsid w:val="003B4A61"/>
    <w:rsid w:val="003C1E8C"/>
    <w:rsid w:val="003C32BF"/>
    <w:rsid w:val="003C5FF6"/>
    <w:rsid w:val="003C764F"/>
    <w:rsid w:val="003D6BD6"/>
    <w:rsid w:val="003D6CF4"/>
    <w:rsid w:val="003E2D06"/>
    <w:rsid w:val="003E3D2D"/>
    <w:rsid w:val="003E64E8"/>
    <w:rsid w:val="003F291E"/>
    <w:rsid w:val="003F715C"/>
    <w:rsid w:val="00402DBE"/>
    <w:rsid w:val="00415D61"/>
    <w:rsid w:val="00423319"/>
    <w:rsid w:val="0042777D"/>
    <w:rsid w:val="0043319C"/>
    <w:rsid w:val="00441B14"/>
    <w:rsid w:val="00442A91"/>
    <w:rsid w:val="00452394"/>
    <w:rsid w:val="00452756"/>
    <w:rsid w:val="00456D72"/>
    <w:rsid w:val="0046165E"/>
    <w:rsid w:val="00465645"/>
    <w:rsid w:val="00470AC7"/>
    <w:rsid w:val="004713AF"/>
    <w:rsid w:val="00471F8A"/>
    <w:rsid w:val="004737E7"/>
    <w:rsid w:val="00477F26"/>
    <w:rsid w:val="00480D3F"/>
    <w:rsid w:val="00490D8F"/>
    <w:rsid w:val="00493ACA"/>
    <w:rsid w:val="004A4F05"/>
    <w:rsid w:val="004A524B"/>
    <w:rsid w:val="004B3BD9"/>
    <w:rsid w:val="004C2242"/>
    <w:rsid w:val="004C7F42"/>
    <w:rsid w:val="004D4F6C"/>
    <w:rsid w:val="004E643A"/>
    <w:rsid w:val="004F573B"/>
    <w:rsid w:val="00513AD3"/>
    <w:rsid w:val="00517F49"/>
    <w:rsid w:val="0053131C"/>
    <w:rsid w:val="00531DAA"/>
    <w:rsid w:val="0054272F"/>
    <w:rsid w:val="0055121B"/>
    <w:rsid w:val="00560B8C"/>
    <w:rsid w:val="00560FE2"/>
    <w:rsid w:val="005643E4"/>
    <w:rsid w:val="00572A65"/>
    <w:rsid w:val="00583386"/>
    <w:rsid w:val="00584F81"/>
    <w:rsid w:val="00592508"/>
    <w:rsid w:val="005B2DF5"/>
    <w:rsid w:val="005B44C2"/>
    <w:rsid w:val="005B7EA4"/>
    <w:rsid w:val="005C288D"/>
    <w:rsid w:val="005C72FD"/>
    <w:rsid w:val="005D42AB"/>
    <w:rsid w:val="005D6904"/>
    <w:rsid w:val="005E49C6"/>
    <w:rsid w:val="005E5B12"/>
    <w:rsid w:val="005F30BC"/>
    <w:rsid w:val="005F34B6"/>
    <w:rsid w:val="005F4B04"/>
    <w:rsid w:val="00602D43"/>
    <w:rsid w:val="00603403"/>
    <w:rsid w:val="00626A6F"/>
    <w:rsid w:val="00630590"/>
    <w:rsid w:val="00656F6B"/>
    <w:rsid w:val="00660FEA"/>
    <w:rsid w:val="0066484C"/>
    <w:rsid w:val="00671985"/>
    <w:rsid w:val="00683EB3"/>
    <w:rsid w:val="006927A1"/>
    <w:rsid w:val="00696ED2"/>
    <w:rsid w:val="006B0074"/>
    <w:rsid w:val="006B1B28"/>
    <w:rsid w:val="006C589E"/>
    <w:rsid w:val="006D6268"/>
    <w:rsid w:val="006D63C8"/>
    <w:rsid w:val="006D6C38"/>
    <w:rsid w:val="006E556B"/>
    <w:rsid w:val="00702572"/>
    <w:rsid w:val="007051AC"/>
    <w:rsid w:val="007062B1"/>
    <w:rsid w:val="00707653"/>
    <w:rsid w:val="0071484C"/>
    <w:rsid w:val="00715517"/>
    <w:rsid w:val="00732869"/>
    <w:rsid w:val="00734455"/>
    <w:rsid w:val="00735BFB"/>
    <w:rsid w:val="007373DD"/>
    <w:rsid w:val="00740C37"/>
    <w:rsid w:val="0074396D"/>
    <w:rsid w:val="00757ED1"/>
    <w:rsid w:val="00760962"/>
    <w:rsid w:val="00766F08"/>
    <w:rsid w:val="007755E5"/>
    <w:rsid w:val="007811B1"/>
    <w:rsid w:val="0078448D"/>
    <w:rsid w:val="0079717B"/>
    <w:rsid w:val="007A16FF"/>
    <w:rsid w:val="007B4A71"/>
    <w:rsid w:val="007C2523"/>
    <w:rsid w:val="007C7E2D"/>
    <w:rsid w:val="007D1326"/>
    <w:rsid w:val="007E7216"/>
    <w:rsid w:val="00800CA4"/>
    <w:rsid w:val="00804F6B"/>
    <w:rsid w:val="00806214"/>
    <w:rsid w:val="00813B19"/>
    <w:rsid w:val="00813B55"/>
    <w:rsid w:val="008217A6"/>
    <w:rsid w:val="00822CBD"/>
    <w:rsid w:val="00824282"/>
    <w:rsid w:val="0083187D"/>
    <w:rsid w:val="008331E0"/>
    <w:rsid w:val="0083369F"/>
    <w:rsid w:val="00840714"/>
    <w:rsid w:val="008427C0"/>
    <w:rsid w:val="00843CC9"/>
    <w:rsid w:val="00846637"/>
    <w:rsid w:val="0086225B"/>
    <w:rsid w:val="008754D6"/>
    <w:rsid w:val="008A42EC"/>
    <w:rsid w:val="008B5962"/>
    <w:rsid w:val="008C31A9"/>
    <w:rsid w:val="008C5D6A"/>
    <w:rsid w:val="008C6A5C"/>
    <w:rsid w:val="008C7728"/>
    <w:rsid w:val="008E34C8"/>
    <w:rsid w:val="00913F82"/>
    <w:rsid w:val="00917EB3"/>
    <w:rsid w:val="009200D2"/>
    <w:rsid w:val="0092429F"/>
    <w:rsid w:val="00930D7B"/>
    <w:rsid w:val="00934B1B"/>
    <w:rsid w:val="009413DF"/>
    <w:rsid w:val="00950FB1"/>
    <w:rsid w:val="00956544"/>
    <w:rsid w:val="00957F13"/>
    <w:rsid w:val="00963141"/>
    <w:rsid w:val="00966DB3"/>
    <w:rsid w:val="00984BA4"/>
    <w:rsid w:val="00986122"/>
    <w:rsid w:val="009A6A8A"/>
    <w:rsid w:val="009B50AE"/>
    <w:rsid w:val="009B6F59"/>
    <w:rsid w:val="009C47AE"/>
    <w:rsid w:val="009E76AB"/>
    <w:rsid w:val="009F08DE"/>
    <w:rsid w:val="00A02D70"/>
    <w:rsid w:val="00A0420E"/>
    <w:rsid w:val="00A06D63"/>
    <w:rsid w:val="00A0703E"/>
    <w:rsid w:val="00A34ABA"/>
    <w:rsid w:val="00A373F8"/>
    <w:rsid w:val="00A4216E"/>
    <w:rsid w:val="00A4489D"/>
    <w:rsid w:val="00A44CB0"/>
    <w:rsid w:val="00A567D0"/>
    <w:rsid w:val="00A804A4"/>
    <w:rsid w:val="00A84235"/>
    <w:rsid w:val="00A86370"/>
    <w:rsid w:val="00AB7A31"/>
    <w:rsid w:val="00AC284C"/>
    <w:rsid w:val="00AD53A5"/>
    <w:rsid w:val="00AE1000"/>
    <w:rsid w:val="00AE6CDE"/>
    <w:rsid w:val="00AF36B9"/>
    <w:rsid w:val="00AF37BB"/>
    <w:rsid w:val="00B17875"/>
    <w:rsid w:val="00B228FE"/>
    <w:rsid w:val="00B335A7"/>
    <w:rsid w:val="00B3627D"/>
    <w:rsid w:val="00B402DA"/>
    <w:rsid w:val="00B4174F"/>
    <w:rsid w:val="00B5258D"/>
    <w:rsid w:val="00B614CB"/>
    <w:rsid w:val="00B63BA7"/>
    <w:rsid w:val="00B648DE"/>
    <w:rsid w:val="00B7573F"/>
    <w:rsid w:val="00B811CF"/>
    <w:rsid w:val="00B821E9"/>
    <w:rsid w:val="00B873BB"/>
    <w:rsid w:val="00B8761B"/>
    <w:rsid w:val="00B95204"/>
    <w:rsid w:val="00B96334"/>
    <w:rsid w:val="00BB0640"/>
    <w:rsid w:val="00BB4BE6"/>
    <w:rsid w:val="00BC789C"/>
    <w:rsid w:val="00BF5164"/>
    <w:rsid w:val="00C00A47"/>
    <w:rsid w:val="00C01E97"/>
    <w:rsid w:val="00C1174D"/>
    <w:rsid w:val="00C150A6"/>
    <w:rsid w:val="00C343F5"/>
    <w:rsid w:val="00C360E0"/>
    <w:rsid w:val="00C42DFE"/>
    <w:rsid w:val="00C51DF3"/>
    <w:rsid w:val="00C55636"/>
    <w:rsid w:val="00C579B7"/>
    <w:rsid w:val="00C70DE8"/>
    <w:rsid w:val="00C8158D"/>
    <w:rsid w:val="00C90920"/>
    <w:rsid w:val="00CA4B3F"/>
    <w:rsid w:val="00CB2B8C"/>
    <w:rsid w:val="00CB2F91"/>
    <w:rsid w:val="00CB4B45"/>
    <w:rsid w:val="00CB6341"/>
    <w:rsid w:val="00CD0DDB"/>
    <w:rsid w:val="00CD78EA"/>
    <w:rsid w:val="00CE2287"/>
    <w:rsid w:val="00CF1CE1"/>
    <w:rsid w:val="00CF5525"/>
    <w:rsid w:val="00D103F2"/>
    <w:rsid w:val="00D154C6"/>
    <w:rsid w:val="00D2081F"/>
    <w:rsid w:val="00D26F1A"/>
    <w:rsid w:val="00D271D6"/>
    <w:rsid w:val="00D347AF"/>
    <w:rsid w:val="00D360EB"/>
    <w:rsid w:val="00D45CAF"/>
    <w:rsid w:val="00D46C09"/>
    <w:rsid w:val="00D569C6"/>
    <w:rsid w:val="00D914FA"/>
    <w:rsid w:val="00D94B9C"/>
    <w:rsid w:val="00DA4CC1"/>
    <w:rsid w:val="00DB5C7F"/>
    <w:rsid w:val="00DC495D"/>
    <w:rsid w:val="00DC706F"/>
    <w:rsid w:val="00DD045B"/>
    <w:rsid w:val="00DE7AEF"/>
    <w:rsid w:val="00DF537B"/>
    <w:rsid w:val="00E001CF"/>
    <w:rsid w:val="00E13F5D"/>
    <w:rsid w:val="00E14ADA"/>
    <w:rsid w:val="00E2303D"/>
    <w:rsid w:val="00E40AD3"/>
    <w:rsid w:val="00E41FB6"/>
    <w:rsid w:val="00E76F1B"/>
    <w:rsid w:val="00E77BA3"/>
    <w:rsid w:val="00E823DB"/>
    <w:rsid w:val="00E86074"/>
    <w:rsid w:val="00E95146"/>
    <w:rsid w:val="00EA197D"/>
    <w:rsid w:val="00EA548C"/>
    <w:rsid w:val="00EB2AD3"/>
    <w:rsid w:val="00EC2538"/>
    <w:rsid w:val="00ED18A9"/>
    <w:rsid w:val="00EE48EB"/>
    <w:rsid w:val="00F01BD5"/>
    <w:rsid w:val="00F25AC2"/>
    <w:rsid w:val="00F43023"/>
    <w:rsid w:val="00F62A1B"/>
    <w:rsid w:val="00F72594"/>
    <w:rsid w:val="00F9043E"/>
    <w:rsid w:val="00F941BF"/>
    <w:rsid w:val="00F97FF3"/>
    <w:rsid w:val="00FA07FA"/>
    <w:rsid w:val="00FA7121"/>
    <w:rsid w:val="00FB2B73"/>
    <w:rsid w:val="00FC3735"/>
    <w:rsid w:val="00FD3E11"/>
    <w:rsid w:val="00FD4932"/>
    <w:rsid w:val="00FD5567"/>
    <w:rsid w:val="00FD7D1F"/>
    <w:rsid w:val="00FE7365"/>
    <w:rsid w:val="00FF6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81B3180-661C-406A-829E-A3D521C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EB"/>
    <w:pPr>
      <w:tabs>
        <w:tab w:val="left" w:pos="425"/>
        <w:tab w:val="left" w:pos="851"/>
        <w:tab w:val="left" w:pos="1276"/>
        <w:tab w:val="left" w:pos="1701"/>
        <w:tab w:val="left" w:pos="2268"/>
        <w:tab w:val="left" w:pos="2835"/>
        <w:tab w:val="left" w:pos="3402"/>
        <w:tab w:val="left" w:pos="3969"/>
        <w:tab w:val="left" w:pos="4536"/>
      </w:tabs>
      <w:spacing w:line="360" w:lineRule="auto"/>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paragraph" w:styleId="Heading3">
    <w:name w:val="heading 3"/>
    <w:basedOn w:val="Normal"/>
    <w:next w:val="Normal"/>
    <w:link w:val="Heading3Char"/>
    <w:uiPriority w:val="9"/>
    <w:unhideWhenUsed/>
    <w:qFormat/>
    <w:rsid w:val="00490D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0D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8EB"/>
    <w:pPr>
      <w:tabs>
        <w:tab w:val="center" w:pos="4153"/>
        <w:tab w:val="right" w:pos="8306"/>
      </w:tabs>
    </w:pPr>
  </w:style>
  <w:style w:type="paragraph" w:styleId="Footer">
    <w:name w:val="footer"/>
    <w:basedOn w:val="Normal"/>
    <w:link w:val="FooterChar"/>
    <w:uiPriority w:val="99"/>
    <w:rsid w:val="00EE48EB"/>
    <w:pPr>
      <w:tabs>
        <w:tab w:val="center" w:pos="4153"/>
        <w:tab w:val="right" w:pos="8306"/>
      </w:tabs>
    </w:pPr>
  </w:style>
  <w:style w:type="character" w:styleId="PageNumber">
    <w:name w:val="page number"/>
    <w:basedOn w:val="DefaultParagraphFont"/>
    <w:rsid w:val="00EE48EB"/>
  </w:style>
  <w:style w:type="paragraph" w:customStyle="1" w:styleId="indent">
    <w:name w:val="indent"/>
    <w:basedOn w:val="Normal"/>
    <w:rsid w:val="00EE48EB"/>
    <w:pPr>
      <w:ind w:left="425" w:hanging="425"/>
    </w:pPr>
  </w:style>
  <w:style w:type="paragraph" w:customStyle="1" w:styleId="indent2">
    <w:name w:val="indent2"/>
    <w:basedOn w:val="indent"/>
    <w:rsid w:val="00EE48EB"/>
    <w:pPr>
      <w:ind w:left="850"/>
    </w:pPr>
  </w:style>
  <w:style w:type="paragraph" w:customStyle="1" w:styleId="indent3">
    <w:name w:val="indent3"/>
    <w:basedOn w:val="indent2"/>
    <w:rsid w:val="00EE48EB"/>
    <w:pPr>
      <w:ind w:left="1701"/>
    </w:pPr>
  </w:style>
  <w:style w:type="character" w:styleId="Hyperlink">
    <w:name w:val="Hyperlink"/>
    <w:rsid w:val="00EE48EB"/>
    <w:rPr>
      <w:color w:val="0000FF"/>
      <w:u w:val="single"/>
    </w:rPr>
  </w:style>
  <w:style w:type="character" w:styleId="Strong">
    <w:name w:val="Strong"/>
    <w:qFormat/>
    <w:rsid w:val="00E13F5D"/>
    <w:rPr>
      <w:b/>
      <w:bCs/>
      <w:sz w:val="24"/>
      <w:szCs w:val="24"/>
    </w:rPr>
  </w:style>
  <w:style w:type="paragraph" w:styleId="BodyText">
    <w:name w:val="Body Text"/>
    <w:basedOn w:val="Normal"/>
    <w:link w:val="BodyTextChar"/>
    <w:uiPriority w:val="99"/>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link w:val="Footer"/>
    <w:uiPriority w:val="99"/>
    <w:rsid w:val="009B6F59"/>
    <w:rPr>
      <w:sz w:val="24"/>
      <w:lang w:eastAsia="en-US"/>
    </w:rPr>
  </w:style>
  <w:style w:type="character" w:customStyle="1" w:styleId="BodyTextChar">
    <w:name w:val="Body Text Char"/>
    <w:link w:val="BodyText"/>
    <w:uiPriority w:val="99"/>
    <w:rsid w:val="00715517"/>
    <w:rPr>
      <w:lang w:val="en-US"/>
    </w:rPr>
  </w:style>
  <w:style w:type="paragraph" w:customStyle="1" w:styleId="CharCharCharCharCharCharCharChar0">
    <w:name w:val="Char Char Char Char Char Char Char Char"/>
    <w:basedOn w:val="Normal"/>
    <w:uiPriority w:val="99"/>
    <w:rsid w:val="0071551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Revision">
    <w:name w:val="Revision"/>
    <w:hidden/>
    <w:uiPriority w:val="99"/>
    <w:semiHidden/>
    <w:rsid w:val="00E40AD3"/>
    <w:rPr>
      <w:sz w:val="24"/>
      <w:lang w:eastAsia="en-US"/>
    </w:rPr>
  </w:style>
  <w:style w:type="paragraph" w:customStyle="1" w:styleId="dotpoint">
    <w:name w:val="dot point"/>
    <w:basedOn w:val="Normal"/>
    <w:rsid w:val="00B335A7"/>
    <w:pPr>
      <w:keepLines/>
      <w:numPr>
        <w:numId w:val="3"/>
      </w:numPr>
      <w:tabs>
        <w:tab w:val="clear" w:pos="425"/>
        <w:tab w:val="clear" w:pos="851"/>
        <w:tab w:val="clear" w:pos="1276"/>
        <w:tab w:val="clear" w:pos="1701"/>
        <w:tab w:val="clear" w:pos="2268"/>
        <w:tab w:val="clear" w:pos="2835"/>
        <w:tab w:val="clear" w:pos="3402"/>
        <w:tab w:val="clear" w:pos="3969"/>
        <w:tab w:val="clear" w:pos="4536"/>
        <w:tab w:val="num" w:pos="927"/>
      </w:tabs>
      <w:spacing w:before="120" w:line="240" w:lineRule="auto"/>
      <w:ind w:left="927"/>
      <w:jc w:val="left"/>
    </w:pPr>
    <w:rPr>
      <w:rFonts w:ascii="Arial" w:hAnsi="Arial" w:cs="Arial"/>
      <w:sz w:val="22"/>
      <w:szCs w:val="22"/>
    </w:rPr>
  </w:style>
  <w:style w:type="character" w:customStyle="1" w:styleId="Heading3Char">
    <w:name w:val="Heading 3 Char"/>
    <w:link w:val="Heading3"/>
    <w:uiPriority w:val="9"/>
    <w:rsid w:val="00490D8F"/>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490D8F"/>
    <w:rPr>
      <w:rFonts w:ascii="Calibri" w:eastAsia="Times New Roman" w:hAnsi="Calibri" w:cs="Times New Roman"/>
      <w:b/>
      <w:bCs/>
      <w:sz w:val="28"/>
      <w:szCs w:val="28"/>
      <w:lang w:eastAsia="en-US"/>
    </w:rPr>
  </w:style>
  <w:style w:type="paragraph" w:customStyle="1" w:styleId="Bullet1">
    <w:name w:val="Bullet 1"/>
    <w:basedOn w:val="Normal"/>
    <w:link w:val="Bullet1Char"/>
    <w:rsid w:val="00CB2F91"/>
    <w:pPr>
      <w:numPr>
        <w:numId w:val="4"/>
      </w:numPr>
      <w:tabs>
        <w:tab w:val="clear" w:pos="425"/>
        <w:tab w:val="clear" w:pos="851"/>
        <w:tab w:val="clear" w:pos="1276"/>
        <w:tab w:val="clear" w:pos="1701"/>
        <w:tab w:val="clear" w:pos="2268"/>
        <w:tab w:val="clear" w:pos="2835"/>
        <w:tab w:val="clear" w:pos="3402"/>
        <w:tab w:val="clear" w:pos="3969"/>
        <w:tab w:val="clear" w:pos="4536"/>
      </w:tabs>
      <w:spacing w:line="240" w:lineRule="auto"/>
      <w:jc w:val="left"/>
    </w:pPr>
    <w:rPr>
      <w:rFonts w:ascii="Arial" w:hAnsi="Arial"/>
      <w:sz w:val="22"/>
      <w:szCs w:val="24"/>
      <w:lang w:eastAsia="en-AU"/>
    </w:rPr>
  </w:style>
  <w:style w:type="character" w:customStyle="1" w:styleId="Bullet1Char">
    <w:name w:val="Bullet 1 Char"/>
    <w:link w:val="Bullet1"/>
    <w:rsid w:val="00CB2F91"/>
    <w:rPr>
      <w:rFonts w:ascii="Arial" w:hAnsi="Arial"/>
      <w:sz w:val="22"/>
      <w:szCs w:val="24"/>
    </w:rPr>
  </w:style>
  <w:style w:type="paragraph" w:styleId="NormalWeb">
    <w:name w:val="Normal (Web)"/>
    <w:basedOn w:val="Normal"/>
    <w:uiPriority w:val="99"/>
    <w:semiHidden/>
    <w:unhideWhenUsed/>
    <w:rsid w:val="005B44C2"/>
    <w:pPr>
      <w:tabs>
        <w:tab w:val="clear" w:pos="425"/>
        <w:tab w:val="clear" w:pos="851"/>
        <w:tab w:val="clear" w:pos="1276"/>
        <w:tab w:val="clear" w:pos="1701"/>
        <w:tab w:val="clear" w:pos="2268"/>
        <w:tab w:val="clear" w:pos="2835"/>
        <w:tab w:val="clear" w:pos="3402"/>
        <w:tab w:val="clear" w:pos="3969"/>
        <w:tab w:val="clear" w:pos="4536"/>
      </w:tabs>
      <w:spacing w:after="75" w:line="240" w:lineRule="auto"/>
      <w:jc w:val="left"/>
    </w:pPr>
    <w:rPr>
      <w:szCs w:val="24"/>
      <w:lang w:eastAsia="en-AU"/>
    </w:rPr>
  </w:style>
  <w:style w:type="character" w:styleId="Emphasis">
    <w:name w:val="Emphasis"/>
    <w:uiPriority w:val="20"/>
    <w:qFormat/>
    <w:rsid w:val="001B3AC3"/>
    <w:rPr>
      <w:i/>
      <w:iCs/>
    </w:rPr>
  </w:style>
  <w:style w:type="paragraph" w:styleId="NoSpacing">
    <w:name w:val="No Spacing"/>
    <w:uiPriority w:val="1"/>
    <w:qFormat/>
    <w:rsid w:val="00330830"/>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character" w:styleId="CommentReference">
    <w:name w:val="annotation reference"/>
    <w:uiPriority w:val="99"/>
    <w:semiHidden/>
    <w:unhideWhenUsed/>
    <w:rsid w:val="00934B1B"/>
    <w:rPr>
      <w:sz w:val="16"/>
      <w:szCs w:val="16"/>
    </w:rPr>
  </w:style>
  <w:style w:type="paragraph" w:styleId="CommentText">
    <w:name w:val="annotation text"/>
    <w:basedOn w:val="Normal"/>
    <w:link w:val="CommentTextChar"/>
    <w:uiPriority w:val="99"/>
    <w:semiHidden/>
    <w:unhideWhenUsed/>
    <w:rsid w:val="00934B1B"/>
    <w:rPr>
      <w:sz w:val="20"/>
    </w:rPr>
  </w:style>
  <w:style w:type="character" w:customStyle="1" w:styleId="CommentTextChar">
    <w:name w:val="Comment Text Char"/>
    <w:link w:val="CommentText"/>
    <w:uiPriority w:val="99"/>
    <w:semiHidden/>
    <w:rsid w:val="00934B1B"/>
    <w:rPr>
      <w:lang w:eastAsia="en-US"/>
    </w:rPr>
  </w:style>
  <w:style w:type="paragraph" w:styleId="CommentSubject">
    <w:name w:val="annotation subject"/>
    <w:basedOn w:val="CommentText"/>
    <w:next w:val="CommentText"/>
    <w:link w:val="CommentSubjectChar"/>
    <w:uiPriority w:val="99"/>
    <w:semiHidden/>
    <w:unhideWhenUsed/>
    <w:rsid w:val="00934B1B"/>
    <w:rPr>
      <w:b/>
      <w:bCs/>
    </w:rPr>
  </w:style>
  <w:style w:type="character" w:customStyle="1" w:styleId="CommentSubjectChar">
    <w:name w:val="Comment Subject Char"/>
    <w:link w:val="CommentSubject"/>
    <w:uiPriority w:val="99"/>
    <w:semiHidden/>
    <w:rsid w:val="00934B1B"/>
    <w:rPr>
      <w:b/>
      <w:bCs/>
      <w:lang w:eastAsia="en-US"/>
    </w:rPr>
  </w:style>
  <w:style w:type="character" w:customStyle="1" w:styleId="UnresolvedMention">
    <w:name w:val="Unresolved Mention"/>
    <w:uiPriority w:val="99"/>
    <w:semiHidden/>
    <w:unhideWhenUsed/>
    <w:rsid w:val="00F4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6678">
      <w:bodyDiv w:val="1"/>
      <w:marLeft w:val="0"/>
      <w:marRight w:val="0"/>
      <w:marTop w:val="0"/>
      <w:marBottom w:val="0"/>
      <w:divBdr>
        <w:top w:val="none" w:sz="0" w:space="0" w:color="auto"/>
        <w:left w:val="none" w:sz="0" w:space="0" w:color="auto"/>
        <w:bottom w:val="none" w:sz="0" w:space="0" w:color="auto"/>
        <w:right w:val="none" w:sz="0" w:space="0" w:color="auto"/>
      </w:divBdr>
      <w:divsChild>
        <w:div w:id="909080872">
          <w:marLeft w:val="0"/>
          <w:marRight w:val="0"/>
          <w:marTop w:val="0"/>
          <w:marBottom w:val="0"/>
          <w:divBdr>
            <w:top w:val="none" w:sz="0" w:space="0" w:color="auto"/>
            <w:left w:val="none" w:sz="0" w:space="0" w:color="auto"/>
            <w:bottom w:val="none" w:sz="0" w:space="0" w:color="auto"/>
            <w:right w:val="none" w:sz="0" w:space="0" w:color="auto"/>
          </w:divBdr>
          <w:divsChild>
            <w:div w:id="209806968">
              <w:marLeft w:val="0"/>
              <w:marRight w:val="0"/>
              <w:marTop w:val="0"/>
              <w:marBottom w:val="0"/>
              <w:divBdr>
                <w:top w:val="none" w:sz="0" w:space="0" w:color="auto"/>
                <w:left w:val="none" w:sz="0" w:space="0" w:color="auto"/>
                <w:bottom w:val="none" w:sz="0" w:space="0" w:color="auto"/>
                <w:right w:val="none" w:sz="0" w:space="0" w:color="auto"/>
              </w:divBdr>
              <w:divsChild>
                <w:div w:id="936715657">
                  <w:marLeft w:val="0"/>
                  <w:marRight w:val="0"/>
                  <w:marTop w:val="150"/>
                  <w:marBottom w:val="150"/>
                  <w:divBdr>
                    <w:top w:val="none" w:sz="0" w:space="0" w:color="auto"/>
                    <w:left w:val="none" w:sz="0" w:space="0" w:color="auto"/>
                    <w:bottom w:val="none" w:sz="0" w:space="0" w:color="auto"/>
                    <w:right w:val="none" w:sz="0" w:space="0" w:color="auto"/>
                  </w:divBdr>
                  <w:divsChild>
                    <w:div w:id="2064133702">
                      <w:marLeft w:val="0"/>
                      <w:marRight w:val="0"/>
                      <w:marTop w:val="0"/>
                      <w:marBottom w:val="480"/>
                      <w:divBdr>
                        <w:top w:val="none" w:sz="0" w:space="0" w:color="auto"/>
                        <w:left w:val="none" w:sz="0" w:space="0" w:color="auto"/>
                        <w:bottom w:val="none" w:sz="0" w:space="0" w:color="auto"/>
                        <w:right w:val="single" w:sz="6" w:space="0" w:color="E1DED8"/>
                      </w:divBdr>
                      <w:divsChild>
                        <w:div w:id="546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8038">
      <w:bodyDiv w:val="1"/>
      <w:marLeft w:val="0"/>
      <w:marRight w:val="0"/>
      <w:marTop w:val="0"/>
      <w:marBottom w:val="0"/>
      <w:divBdr>
        <w:top w:val="none" w:sz="0" w:space="0" w:color="auto"/>
        <w:left w:val="none" w:sz="0" w:space="0" w:color="auto"/>
        <w:bottom w:val="none" w:sz="0" w:space="0" w:color="auto"/>
        <w:right w:val="none" w:sz="0" w:space="0" w:color="auto"/>
      </w:divBdr>
      <w:divsChild>
        <w:div w:id="1339889744">
          <w:marLeft w:val="0"/>
          <w:marRight w:val="0"/>
          <w:marTop w:val="0"/>
          <w:marBottom w:val="0"/>
          <w:divBdr>
            <w:top w:val="none" w:sz="0" w:space="0" w:color="auto"/>
            <w:left w:val="none" w:sz="0" w:space="0" w:color="auto"/>
            <w:bottom w:val="none" w:sz="0" w:space="0" w:color="auto"/>
            <w:right w:val="none" w:sz="0" w:space="0" w:color="auto"/>
          </w:divBdr>
          <w:divsChild>
            <w:div w:id="332999588">
              <w:marLeft w:val="0"/>
              <w:marRight w:val="0"/>
              <w:marTop w:val="0"/>
              <w:marBottom w:val="0"/>
              <w:divBdr>
                <w:top w:val="none" w:sz="0" w:space="0" w:color="auto"/>
                <w:left w:val="none" w:sz="0" w:space="0" w:color="auto"/>
                <w:bottom w:val="none" w:sz="0" w:space="0" w:color="auto"/>
                <w:right w:val="none" w:sz="0" w:space="0" w:color="auto"/>
              </w:divBdr>
              <w:divsChild>
                <w:div w:id="2113240487">
                  <w:marLeft w:val="0"/>
                  <w:marRight w:val="0"/>
                  <w:marTop w:val="300"/>
                  <w:marBottom w:val="0"/>
                  <w:divBdr>
                    <w:top w:val="none" w:sz="0" w:space="0" w:color="auto"/>
                    <w:left w:val="none" w:sz="0" w:space="0" w:color="auto"/>
                    <w:bottom w:val="none" w:sz="0" w:space="0" w:color="auto"/>
                    <w:right w:val="none" w:sz="0" w:space="0" w:color="auto"/>
                  </w:divBdr>
                  <w:divsChild>
                    <w:div w:id="994264192">
                      <w:marLeft w:val="0"/>
                      <w:marRight w:val="0"/>
                      <w:marTop w:val="0"/>
                      <w:marBottom w:val="0"/>
                      <w:divBdr>
                        <w:top w:val="none" w:sz="0" w:space="0" w:color="auto"/>
                        <w:left w:val="none" w:sz="0" w:space="0" w:color="auto"/>
                        <w:bottom w:val="none" w:sz="0" w:space="0" w:color="auto"/>
                        <w:right w:val="none" w:sz="0" w:space="0" w:color="auto"/>
                      </w:divBdr>
                      <w:divsChild>
                        <w:div w:id="47266398">
                          <w:marLeft w:val="0"/>
                          <w:marRight w:val="0"/>
                          <w:marTop w:val="0"/>
                          <w:marBottom w:val="0"/>
                          <w:divBdr>
                            <w:top w:val="none" w:sz="0" w:space="0" w:color="auto"/>
                            <w:left w:val="none" w:sz="0" w:space="0" w:color="auto"/>
                            <w:bottom w:val="none" w:sz="0" w:space="0" w:color="auto"/>
                            <w:right w:val="none" w:sz="0" w:space="0" w:color="auto"/>
                          </w:divBdr>
                          <w:divsChild>
                            <w:div w:id="1804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945863">
      <w:bodyDiv w:val="1"/>
      <w:marLeft w:val="0"/>
      <w:marRight w:val="0"/>
      <w:marTop w:val="0"/>
      <w:marBottom w:val="0"/>
      <w:divBdr>
        <w:top w:val="none" w:sz="0" w:space="0" w:color="auto"/>
        <w:left w:val="none" w:sz="0" w:space="0" w:color="auto"/>
        <w:bottom w:val="none" w:sz="0" w:space="0" w:color="auto"/>
        <w:right w:val="none" w:sz="0" w:space="0" w:color="auto"/>
      </w:divBdr>
      <w:divsChild>
        <w:div w:id="598871032">
          <w:marLeft w:val="0"/>
          <w:marRight w:val="0"/>
          <w:marTop w:val="0"/>
          <w:marBottom w:val="0"/>
          <w:divBdr>
            <w:top w:val="none" w:sz="0" w:space="0" w:color="auto"/>
            <w:left w:val="none" w:sz="0" w:space="0" w:color="auto"/>
            <w:bottom w:val="none" w:sz="0" w:space="0" w:color="auto"/>
            <w:right w:val="none" w:sz="0" w:space="0" w:color="auto"/>
          </w:divBdr>
          <w:divsChild>
            <w:div w:id="1075590065">
              <w:marLeft w:val="0"/>
              <w:marRight w:val="0"/>
              <w:marTop w:val="0"/>
              <w:marBottom w:val="0"/>
              <w:divBdr>
                <w:top w:val="none" w:sz="0" w:space="0" w:color="auto"/>
                <w:left w:val="none" w:sz="0" w:space="0" w:color="auto"/>
                <w:bottom w:val="none" w:sz="0" w:space="0" w:color="auto"/>
                <w:right w:val="none" w:sz="0" w:space="0" w:color="auto"/>
              </w:divBdr>
              <w:divsChild>
                <w:div w:id="1241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037">
      <w:bodyDiv w:val="1"/>
      <w:marLeft w:val="0"/>
      <w:marRight w:val="0"/>
      <w:marTop w:val="0"/>
      <w:marBottom w:val="0"/>
      <w:divBdr>
        <w:top w:val="none" w:sz="0" w:space="0" w:color="auto"/>
        <w:left w:val="none" w:sz="0" w:space="0" w:color="auto"/>
        <w:bottom w:val="none" w:sz="0" w:space="0" w:color="auto"/>
        <w:right w:val="none" w:sz="0" w:space="0" w:color="auto"/>
      </w:divBdr>
      <w:divsChild>
        <w:div w:id="1295018126">
          <w:marLeft w:val="0"/>
          <w:marRight w:val="0"/>
          <w:marTop w:val="0"/>
          <w:marBottom w:val="0"/>
          <w:divBdr>
            <w:top w:val="none" w:sz="0" w:space="0" w:color="auto"/>
            <w:left w:val="none" w:sz="0" w:space="0" w:color="auto"/>
            <w:bottom w:val="none" w:sz="0" w:space="0" w:color="auto"/>
            <w:right w:val="none" w:sz="0" w:space="0" w:color="auto"/>
          </w:divBdr>
          <w:divsChild>
            <w:div w:id="1282489790">
              <w:marLeft w:val="0"/>
              <w:marRight w:val="0"/>
              <w:marTop w:val="0"/>
              <w:marBottom w:val="0"/>
              <w:divBdr>
                <w:top w:val="none" w:sz="0" w:space="0" w:color="auto"/>
                <w:left w:val="none" w:sz="0" w:space="0" w:color="auto"/>
                <w:bottom w:val="none" w:sz="0" w:space="0" w:color="auto"/>
                <w:right w:val="none" w:sz="0" w:space="0" w:color="auto"/>
              </w:divBdr>
              <w:divsChild>
                <w:div w:id="1453088383">
                  <w:marLeft w:val="0"/>
                  <w:marRight w:val="0"/>
                  <w:marTop w:val="150"/>
                  <w:marBottom w:val="150"/>
                  <w:divBdr>
                    <w:top w:val="none" w:sz="0" w:space="0" w:color="auto"/>
                    <w:left w:val="none" w:sz="0" w:space="0" w:color="auto"/>
                    <w:bottom w:val="none" w:sz="0" w:space="0" w:color="auto"/>
                    <w:right w:val="none" w:sz="0" w:space="0" w:color="auto"/>
                  </w:divBdr>
                  <w:divsChild>
                    <w:div w:id="695664969">
                      <w:marLeft w:val="0"/>
                      <w:marRight w:val="0"/>
                      <w:marTop w:val="0"/>
                      <w:marBottom w:val="480"/>
                      <w:divBdr>
                        <w:top w:val="none" w:sz="0" w:space="0" w:color="auto"/>
                        <w:left w:val="none" w:sz="0" w:space="0" w:color="auto"/>
                        <w:bottom w:val="none" w:sz="0" w:space="0" w:color="auto"/>
                        <w:right w:val="single" w:sz="6" w:space="0" w:color="E1DED8"/>
                      </w:divBdr>
                      <w:divsChild>
                        <w:div w:id="1438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0456">
      <w:bodyDiv w:val="1"/>
      <w:marLeft w:val="0"/>
      <w:marRight w:val="0"/>
      <w:marTop w:val="0"/>
      <w:marBottom w:val="0"/>
      <w:divBdr>
        <w:top w:val="none" w:sz="0" w:space="0" w:color="auto"/>
        <w:left w:val="none" w:sz="0" w:space="0" w:color="auto"/>
        <w:bottom w:val="none" w:sz="0" w:space="0" w:color="auto"/>
        <w:right w:val="none" w:sz="0" w:space="0" w:color="auto"/>
      </w:divBdr>
      <w:divsChild>
        <w:div w:id="668413941">
          <w:marLeft w:val="0"/>
          <w:marRight w:val="0"/>
          <w:marTop w:val="0"/>
          <w:marBottom w:val="0"/>
          <w:divBdr>
            <w:top w:val="none" w:sz="0" w:space="0" w:color="auto"/>
            <w:left w:val="none" w:sz="0" w:space="0" w:color="auto"/>
            <w:bottom w:val="none" w:sz="0" w:space="0" w:color="auto"/>
            <w:right w:val="none" w:sz="0" w:space="0" w:color="auto"/>
          </w:divBdr>
          <w:divsChild>
            <w:div w:id="830603405">
              <w:marLeft w:val="0"/>
              <w:marRight w:val="0"/>
              <w:marTop w:val="0"/>
              <w:marBottom w:val="0"/>
              <w:divBdr>
                <w:top w:val="none" w:sz="0" w:space="0" w:color="auto"/>
                <w:left w:val="none" w:sz="0" w:space="0" w:color="auto"/>
                <w:bottom w:val="none" w:sz="0" w:space="0" w:color="auto"/>
                <w:right w:val="none" w:sz="0" w:space="0" w:color="auto"/>
              </w:divBdr>
              <w:divsChild>
                <w:div w:id="1517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officer@hcourt.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kbar@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5F22F063AE04282F2CB86A7F4851C" ma:contentTypeVersion="7" ma:contentTypeDescription="Create a new document." ma:contentTypeScope="" ma:versionID="6c3e6d4f89af119383e249be6f6d6988">
  <xsd:schema xmlns:xsd="http://www.w3.org/2001/XMLSchema" xmlns:xs="http://www.w3.org/2001/XMLSchema" xmlns:p="http://schemas.microsoft.com/office/2006/metadata/properties" xmlns:ns3="72591e88-3c25-4810-a5dc-2b03e6a71480" targetNamespace="http://schemas.microsoft.com/office/2006/metadata/properties" ma:root="true" ma:fieldsID="1ccb188a4cd1daec36781db6bb8ff55f" ns3:_="">
    <xsd:import namespace="72591e88-3c25-4810-a5dc-2b03e6a71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91e88-3c25-4810-a5dc-2b03e6a71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E025-704D-4E59-A7A1-32BFED6F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91e88-3c25-4810-a5dc-2b03e6a71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394E7-E11C-4A26-800B-E7E50C83D6D9}">
  <ds:schemaRefs>
    <ds:schemaRef ds:uri="http://schemas.microsoft.com/sharepoint/v3/contenttype/forms"/>
  </ds:schemaRefs>
</ds:datastoreItem>
</file>

<file path=customXml/itemProps3.xml><?xml version="1.0" encoding="utf-8"?>
<ds:datastoreItem xmlns:ds="http://schemas.openxmlformats.org/officeDocument/2006/customXml" ds:itemID="{E407BF4E-6277-4229-A242-B246AEF39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253CA-EBB5-42BE-967B-B5AD846B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10219</CharactersWithSpaces>
  <SharedDoc>false</SharedDoc>
  <HLinks>
    <vt:vector size="12" baseType="variant">
      <vt:variant>
        <vt:i4>1835066</vt:i4>
      </vt:variant>
      <vt:variant>
        <vt:i4>6</vt:i4>
      </vt:variant>
      <vt:variant>
        <vt:i4>0</vt:i4>
      </vt:variant>
      <vt:variant>
        <vt:i4>5</vt:i4>
      </vt:variant>
      <vt:variant>
        <vt:lpwstr>mailto:hr.officer@hcourt.gov.au</vt:lpwstr>
      </vt:variant>
      <vt:variant>
        <vt:lpwstr/>
      </vt:variant>
      <vt:variant>
        <vt:i4>1638438</vt:i4>
      </vt:variant>
      <vt:variant>
        <vt:i4>3</vt:i4>
      </vt:variant>
      <vt:variant>
        <vt:i4>0</vt:i4>
      </vt:variant>
      <vt:variant>
        <vt:i4>5</vt:i4>
      </vt:variant>
      <vt:variant>
        <vt:lpwstr>mailto:Mohammed.Akbar@hcourt.gov.au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dwade</dc:creator>
  <cp:keywords/>
  <cp:lastModifiedBy>High Court of Australia</cp:lastModifiedBy>
  <cp:revision>2</cp:revision>
  <cp:lastPrinted>2020-09-02T04:55:00Z</cp:lastPrinted>
  <dcterms:created xsi:type="dcterms:W3CDTF">2020-09-29T01:24:00Z</dcterms:created>
  <dcterms:modified xsi:type="dcterms:W3CDTF">2020-09-29T01:24:00Z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0x010100C9C5F22F063AE04282F2CB86A7F4851C</vt:lpwstr>
  </property>
</Properties>
</file>