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443"/>
      </w:tblGrid>
      <w:tr w:rsidR="00DD085F" w14:paraId="121A1874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7CAB89FA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BD931C2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Bell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656B5B8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State of Tasmania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H2/2020</w:t>
            </w:r>
            <w:r>
              <w:rPr>
                <w:rFonts w:ascii="Arial" w:hAnsi="Arial"/>
                <w:sz w:val="18"/>
              </w:rPr>
              <w:t>)</w:t>
            </w:r>
          </w:p>
          <w:p w14:paraId="3786304E" w14:textId="77777777" w:rsidR="00DD085F" w:rsidRDefault="00DD085F" w:rsidP="00DD085F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1F7FFB9" w14:textId="77777777" w:rsidR="00DD085F" w:rsidRDefault="00AE2BC1" w:rsidP="00DD08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Tasmania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>
              <w:rPr>
                <w:rFonts w:ascii="Arial" w:hAnsi="Arial"/>
                <w:sz w:val="18"/>
              </w:rPr>
              <w:br/>
              <w:t>[2019] TASCCA 19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DD085F" w14:paraId="14FC0FA6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0E28CF1E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E9E757C" w14:textId="77777777" w:rsidR="00DD085F" w:rsidRPr="00F47E26" w:rsidRDefault="00DD085F" w:rsidP="00DD085F">
            <w:pPr>
              <w:rPr>
                <w:rFonts w:ascii="Arial" w:hAnsi="Arial"/>
                <w:noProof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Walton &amp; Anor </w:t>
            </w:r>
          </w:p>
          <w:p w14:paraId="300DE9BE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0CCF3BE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ACN 004 410 833 Limited (Formerly Arrium Limited) </w:t>
            </w:r>
            <w:r>
              <w:rPr>
                <w:rFonts w:ascii="Arial" w:hAnsi="Arial"/>
                <w:noProof/>
                <w:sz w:val="18"/>
              </w:rPr>
              <w:br/>
            </w:r>
            <w:r w:rsidRPr="00F47E26">
              <w:rPr>
                <w:rFonts w:ascii="Arial" w:hAnsi="Arial"/>
                <w:noProof/>
                <w:sz w:val="18"/>
              </w:rPr>
              <w:t>(In Liquidation) &amp; Ors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S20/2021</w:t>
            </w:r>
            <w:r>
              <w:rPr>
                <w:rFonts w:ascii="Arial" w:hAnsi="Arial"/>
                <w:sz w:val="18"/>
              </w:rPr>
              <w:t>)</w:t>
            </w:r>
          </w:p>
          <w:p w14:paraId="71AF9211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77839267" w14:textId="77777777" w:rsidR="00DD085F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Supreme Court of </w:t>
            </w:r>
            <w:r>
              <w:rPr>
                <w:rFonts w:ascii="Arial" w:hAnsi="Arial"/>
                <w:noProof/>
                <w:sz w:val="18"/>
              </w:rPr>
              <w:br/>
              <w:t>New South Wales</w:t>
            </w:r>
          </w:p>
          <w:p w14:paraId="0D947FEB" w14:textId="77777777" w:rsidR="00AE2BC1" w:rsidRPr="00F47E26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(Court of Appeal)</w:t>
            </w:r>
            <w:r>
              <w:rPr>
                <w:rFonts w:ascii="Arial" w:hAnsi="Arial"/>
                <w:noProof/>
                <w:sz w:val="18"/>
              </w:rPr>
              <w:br/>
              <w:t>[2020] NSWCA 157</w:t>
            </w:r>
          </w:p>
        </w:tc>
      </w:tr>
      <w:tr w:rsidR="00DD085F" w14:paraId="11DB7D5D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24F10C67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E758EA1" w14:textId="77777777" w:rsidR="00DD085F" w:rsidRPr="00F47E26" w:rsidRDefault="00DD085F" w:rsidP="00DD085F">
            <w:pPr>
              <w:rPr>
                <w:rFonts w:ascii="Arial" w:hAnsi="Arial"/>
                <w:noProof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H. Lundbeck A/S &amp; Anor </w:t>
            </w:r>
          </w:p>
          <w:p w14:paraId="0EED8DB5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A621CB7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Sandoz Pty Ltd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S22/2021</w:t>
            </w:r>
            <w:r>
              <w:rPr>
                <w:rFonts w:ascii="Arial" w:hAnsi="Arial"/>
                <w:sz w:val="18"/>
              </w:rPr>
              <w:t>)</w:t>
            </w:r>
          </w:p>
          <w:p w14:paraId="30F468A8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B5FB625" w14:textId="77777777" w:rsidR="00DD085F" w:rsidRPr="00F47E26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of the Federal Court of Australia</w:t>
            </w:r>
            <w:r>
              <w:rPr>
                <w:rFonts w:ascii="Arial" w:hAnsi="Arial"/>
                <w:noProof/>
                <w:sz w:val="18"/>
              </w:rPr>
              <w:br/>
              <w:t>[2020] FCAFC 133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</w:tr>
      <w:tr w:rsidR="00DD085F" w14:paraId="373A2AAE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2C651D0C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E181B0B" w14:textId="77777777" w:rsidR="00DD085F" w:rsidRPr="00F47E26" w:rsidRDefault="00DD085F" w:rsidP="00DD085F">
            <w:pPr>
              <w:rPr>
                <w:rFonts w:ascii="Arial" w:hAnsi="Arial"/>
                <w:noProof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CNS Pharma Pty Ltd </w:t>
            </w:r>
          </w:p>
          <w:p w14:paraId="3DD24BFD" w14:textId="77777777" w:rsidR="00DD085F" w:rsidRPr="00F47E26" w:rsidRDefault="00DD085F" w:rsidP="00DD085F">
            <w:pPr>
              <w:rPr>
                <w:rFonts w:ascii="Arial" w:hAnsi="Arial"/>
                <w:noProof/>
                <w:sz w:val="18"/>
              </w:rPr>
            </w:pPr>
          </w:p>
          <w:p w14:paraId="47B9FE54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55EB90D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Sandoz Pty Ltd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S23/2021</w:t>
            </w:r>
            <w:r>
              <w:rPr>
                <w:rFonts w:ascii="Arial" w:hAnsi="Arial"/>
                <w:sz w:val="18"/>
              </w:rPr>
              <w:t>)</w:t>
            </w:r>
          </w:p>
          <w:p w14:paraId="5DEE0E13" w14:textId="77777777" w:rsidR="00DD085F" w:rsidRDefault="00DD085F" w:rsidP="00DD085F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109ECD64" w14:textId="77777777" w:rsidR="00DD085F" w:rsidRPr="00F47E26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of the Federal Court of Australia</w:t>
            </w:r>
            <w:r>
              <w:rPr>
                <w:rFonts w:ascii="Arial" w:hAnsi="Arial"/>
                <w:noProof/>
                <w:sz w:val="18"/>
              </w:rPr>
              <w:br/>
              <w:t>[2020] FCAFC 133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</w:tr>
      <w:tr w:rsidR="00AE2BC1" w14:paraId="0DD4FB63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4D841546" w14:textId="77777777" w:rsidR="00AE2BC1" w:rsidRDefault="00AE2BC1" w:rsidP="00AE2BC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F3103E2" w14:textId="77777777" w:rsidR="00AE2BC1" w:rsidRPr="00F47E26" w:rsidRDefault="00AE2BC1" w:rsidP="00AE2BC1">
            <w:pPr>
              <w:rPr>
                <w:rFonts w:ascii="Arial" w:hAnsi="Arial"/>
                <w:noProof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Hobart International Airport </w:t>
            </w:r>
            <w:r>
              <w:rPr>
                <w:rFonts w:ascii="Arial" w:hAnsi="Arial"/>
                <w:noProof/>
                <w:sz w:val="18"/>
              </w:rPr>
              <w:br/>
            </w:r>
            <w:r w:rsidRPr="00F47E26">
              <w:rPr>
                <w:rFonts w:ascii="Arial" w:hAnsi="Arial"/>
                <w:noProof/>
                <w:sz w:val="18"/>
              </w:rPr>
              <w:t xml:space="preserve">Pty Ltd </w:t>
            </w:r>
          </w:p>
          <w:p w14:paraId="766ECCB1" w14:textId="77777777" w:rsidR="00AE2BC1" w:rsidRPr="00F47E26" w:rsidRDefault="00AE2BC1" w:rsidP="00AE2BC1">
            <w:pPr>
              <w:rPr>
                <w:rFonts w:ascii="Arial" w:hAnsi="Arial"/>
                <w:noProof/>
                <w:sz w:val="18"/>
              </w:rPr>
            </w:pPr>
          </w:p>
          <w:p w14:paraId="13AF891B" w14:textId="77777777" w:rsidR="00AE2BC1" w:rsidRDefault="00AE2BC1" w:rsidP="00AE2BC1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02B8C60" w14:textId="77777777" w:rsidR="00AE2BC1" w:rsidRDefault="00AE2BC1" w:rsidP="00AE2BC1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Clarence City Council </w:t>
            </w:r>
            <w:r w:rsidR="000310B0">
              <w:rPr>
                <w:rFonts w:ascii="Arial" w:hAnsi="Arial"/>
                <w:noProof/>
                <w:sz w:val="18"/>
              </w:rPr>
              <w:br/>
            </w:r>
            <w:r w:rsidRPr="00F47E26">
              <w:rPr>
                <w:rFonts w:ascii="Arial" w:hAnsi="Arial"/>
                <w:noProof/>
                <w:sz w:val="18"/>
              </w:rPr>
              <w:t>&amp; Anor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H2/2021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31B5283A" w14:textId="77777777" w:rsidR="00AE2BC1" w:rsidRPr="00F47E26" w:rsidRDefault="00AE2BC1" w:rsidP="00AE2BC1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of the Federal Court of Australia</w:t>
            </w:r>
            <w:r>
              <w:rPr>
                <w:rFonts w:ascii="Arial" w:hAnsi="Arial"/>
                <w:noProof/>
                <w:sz w:val="18"/>
              </w:rPr>
              <w:br/>
              <w:t>[2020] FCAFC 134</w:t>
            </w:r>
          </w:p>
        </w:tc>
      </w:tr>
      <w:tr w:rsidR="00AE2BC1" w14:paraId="5B718217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3EBCAEED" w14:textId="77777777" w:rsidR="00AE2BC1" w:rsidRDefault="00AE2BC1" w:rsidP="00AE2BC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78F8925" w14:textId="77777777" w:rsidR="00AE2BC1" w:rsidRDefault="00AE2BC1" w:rsidP="00AE2BC1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Australia Pacific Airports (Launceston) Pty Ltd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88D427C" w14:textId="77777777" w:rsidR="00AE2BC1" w:rsidRDefault="00AE2BC1" w:rsidP="00AE2BC1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 xml:space="preserve">Northern Midlands Council </w:t>
            </w:r>
            <w:r>
              <w:rPr>
                <w:rFonts w:ascii="Arial" w:hAnsi="Arial"/>
                <w:noProof/>
                <w:sz w:val="18"/>
              </w:rPr>
              <w:br/>
            </w:r>
            <w:r w:rsidRPr="00F47E26">
              <w:rPr>
                <w:rFonts w:ascii="Arial" w:hAnsi="Arial"/>
                <w:noProof/>
                <w:sz w:val="18"/>
              </w:rPr>
              <w:t>&amp; Anor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H3/2021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E3C540F" w14:textId="77777777" w:rsidR="00AE2BC1" w:rsidRPr="00F47E26" w:rsidRDefault="00AE2BC1" w:rsidP="00AE2BC1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of the Federal Court of Australia</w:t>
            </w:r>
            <w:r>
              <w:rPr>
                <w:rFonts w:ascii="Arial" w:hAnsi="Arial"/>
                <w:noProof/>
                <w:sz w:val="18"/>
              </w:rPr>
              <w:br/>
              <w:t>[2020] FCAFC 134</w:t>
            </w:r>
          </w:p>
        </w:tc>
      </w:tr>
      <w:tr w:rsidR="00DD085F" w14:paraId="7CDE07AA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2C988080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18687A9" w14:textId="77777777" w:rsidR="00DD085F" w:rsidRPr="00F47E26" w:rsidRDefault="00DD085F" w:rsidP="00DD085F">
            <w:pPr>
              <w:rPr>
                <w:rFonts w:ascii="Arial" w:hAnsi="Arial"/>
                <w:noProof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Deputy Commissioner of Taxation</w:t>
            </w:r>
          </w:p>
          <w:p w14:paraId="510F6471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68D1B3E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Huang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S26/2021</w:t>
            </w:r>
            <w:r>
              <w:rPr>
                <w:rFonts w:ascii="Arial" w:hAnsi="Arial"/>
                <w:sz w:val="18"/>
              </w:rPr>
              <w:t>)</w:t>
            </w:r>
          </w:p>
          <w:p w14:paraId="7E5AEB57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0103764D" w14:textId="77777777" w:rsidR="00DD085F" w:rsidRPr="00F47E26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of the Federal Court of Australia</w:t>
            </w:r>
            <w:r>
              <w:rPr>
                <w:rFonts w:ascii="Arial" w:hAnsi="Arial"/>
                <w:noProof/>
                <w:sz w:val="18"/>
              </w:rPr>
              <w:br/>
              <w:t>[2020] FCAFC 141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</w:tr>
      <w:tr w:rsidR="00DD085F" w14:paraId="4D3D9C78" w14:textId="77777777" w:rsidTr="00AE2BC1">
        <w:tc>
          <w:tcPr>
            <w:tcW w:w="629" w:type="dxa"/>
            <w:tcBorders>
              <w:top w:val="nil"/>
              <w:bottom w:val="nil"/>
            </w:tcBorders>
          </w:tcPr>
          <w:p w14:paraId="6CD8FE97" w14:textId="77777777" w:rsidR="00DD085F" w:rsidRDefault="00DD085F" w:rsidP="00DD085F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BABD992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Stubbings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AC69379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  <w:r w:rsidRPr="00F47E26">
              <w:rPr>
                <w:rFonts w:ascii="Arial" w:hAnsi="Arial"/>
                <w:noProof/>
                <w:sz w:val="18"/>
              </w:rPr>
              <w:t>Jams 2 Pty Ltd &amp; Ors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F47E26">
              <w:rPr>
                <w:rFonts w:ascii="Arial" w:hAnsi="Arial"/>
                <w:noProof/>
                <w:sz w:val="18"/>
              </w:rPr>
              <w:t>M13/2021</w:t>
            </w:r>
            <w:r>
              <w:rPr>
                <w:rFonts w:ascii="Arial" w:hAnsi="Arial"/>
                <w:sz w:val="18"/>
              </w:rPr>
              <w:t>)</w:t>
            </w:r>
          </w:p>
          <w:p w14:paraId="5F147633" w14:textId="77777777" w:rsidR="00DD085F" w:rsidRDefault="00DD085F" w:rsidP="00DD085F">
            <w:pPr>
              <w:rPr>
                <w:rFonts w:ascii="Arial" w:hAnsi="Arial"/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F077C70" w14:textId="77777777" w:rsidR="00DD085F" w:rsidRPr="00F47E26" w:rsidRDefault="00AE2BC1" w:rsidP="00DD085F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Supreme Court of Victoria</w:t>
            </w:r>
            <w:r>
              <w:rPr>
                <w:rFonts w:ascii="Arial" w:hAnsi="Arial"/>
                <w:noProof/>
                <w:sz w:val="18"/>
              </w:rPr>
              <w:br/>
              <w:t>(Court of Appeal)</w:t>
            </w:r>
            <w:r>
              <w:rPr>
                <w:rFonts w:ascii="Arial" w:hAnsi="Arial"/>
                <w:noProof/>
                <w:sz w:val="18"/>
              </w:rPr>
              <w:br/>
              <w:t>[2020] VSCA 200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</w:tr>
    </w:tbl>
    <w:p w14:paraId="4FA881E2" w14:textId="77777777" w:rsidR="00AE2BC1" w:rsidRDefault="00AE2BC1" w:rsidP="00DD085F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</w:p>
    <w:p w14:paraId="0E8B9039" w14:textId="6D8D0E3B" w:rsidR="00AE2BC1" w:rsidRDefault="00AE2BC1" w:rsidP="00DD085F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</w:p>
    <w:p w14:paraId="5767E5EB" w14:textId="77777777" w:rsidR="00396037" w:rsidRDefault="00396037" w:rsidP="00DD085F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</w:p>
    <w:p w14:paraId="1B289B5F" w14:textId="77777777" w:rsidR="00DD085F" w:rsidRDefault="00DD085F" w:rsidP="00DD085F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7FDD5BFB" w14:textId="77777777" w:rsidR="00DD085F" w:rsidRPr="00E205F9" w:rsidRDefault="00DD085F" w:rsidP="00DD085F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6A1EAF88" w14:textId="77777777" w:rsidR="00DD085F" w:rsidRDefault="00DD085F" w:rsidP="00DD085F">
      <w:pPr>
        <w:tabs>
          <w:tab w:val="left" w:pos="426"/>
          <w:tab w:val="left" w:pos="567"/>
        </w:tabs>
        <w:ind w:right="454"/>
        <w:rPr>
          <w:rFonts w:ascii="Arial" w:hAnsi="Arial"/>
          <w:sz w:val="18"/>
        </w:rPr>
      </w:pPr>
    </w:p>
    <w:sectPr w:rsidR="00DD085F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F1F7" w14:textId="77777777" w:rsidR="00DD085F" w:rsidRDefault="00DD085F">
      <w:r>
        <w:separator/>
      </w:r>
    </w:p>
  </w:endnote>
  <w:endnote w:type="continuationSeparator" w:id="0">
    <w:p w14:paraId="611A4DA7" w14:textId="77777777" w:rsidR="00DD085F" w:rsidRDefault="00DD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DE48" w14:textId="77777777" w:rsidR="00DD085F" w:rsidRDefault="00DD085F">
      <w:r>
        <w:separator/>
      </w:r>
    </w:p>
  </w:footnote>
  <w:footnote w:type="continuationSeparator" w:id="0">
    <w:p w14:paraId="11D883F2" w14:textId="77777777" w:rsidR="00DD085F" w:rsidRDefault="00DD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FDB0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2DFF1F55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2F61C3EA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54A5BF26" w14:textId="77777777" w:rsidR="00D063B9" w:rsidRDefault="00D063B9">
    <w:pPr>
      <w:pStyle w:val="BlockText"/>
      <w:ind w:firstLine="0"/>
    </w:pPr>
    <w:r>
      <w:t>_______________________</w:t>
    </w:r>
  </w:p>
  <w:p w14:paraId="75A2F82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08171131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77FB459C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7DAA7671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0F8EC829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3A19127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184A713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E29D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4E7D9BD8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43D07C25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03766A4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58697B31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1A7E9EE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1C63538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BF44C15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61797F3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622D1958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7323D86" w14:textId="77777777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DD085F">
      <w:rPr>
        <w:rFonts w:ascii="Arial" w:hAnsi="Arial" w:cs="Arial"/>
        <w:b/>
      </w:rPr>
      <w:t>5 OCTOBER 2021</w:t>
    </w:r>
  </w:p>
  <w:p w14:paraId="5D6F47D9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443"/>
    </w:tblGrid>
    <w:tr w:rsidR="00D063B9" w:rsidRPr="00036D39" w14:paraId="77822796" w14:textId="77777777" w:rsidTr="00AE2BC1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11242794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30F00C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619DABF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8DBA64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1D86F9CA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E2987E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443" w:type="dxa"/>
          <w:tcBorders>
            <w:top w:val="single" w:sz="6" w:space="0" w:color="auto"/>
            <w:bottom w:val="single" w:sz="4" w:space="0" w:color="auto"/>
          </w:tcBorders>
        </w:tcPr>
        <w:p w14:paraId="7A50B59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05532C90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62E1478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7359702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10B0"/>
    <w:rsid w:val="00036D39"/>
    <w:rsid w:val="0021217D"/>
    <w:rsid w:val="00396037"/>
    <w:rsid w:val="00AE2BC1"/>
    <w:rsid w:val="00C37A2B"/>
    <w:rsid w:val="00D063B9"/>
    <w:rsid w:val="00D242F5"/>
    <w:rsid w:val="00DD085F"/>
    <w:rsid w:val="00E205F9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329EE7"/>
  <w15:chartTrackingRefBased/>
  <w15:docId w15:val="{3F7E14AF-38E9-4C4D-894F-8668E21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Felicity Pollard</cp:lastModifiedBy>
  <cp:revision>4</cp:revision>
  <cp:lastPrinted>2001-09-27T00:58:00Z</cp:lastPrinted>
  <dcterms:created xsi:type="dcterms:W3CDTF">2021-08-10T01:29:00Z</dcterms:created>
  <dcterms:modified xsi:type="dcterms:W3CDTF">2021-08-11T01:13:00Z</dcterms:modified>
</cp:coreProperties>
</file>